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5C8B" w:rsidRPr="00F47DE4" w:rsidRDefault="005B5C8B" w:rsidP="005B5C8B">
      <w:pPr>
        <w:spacing w:after="120"/>
        <w:rPr>
          <w:rFonts w:eastAsia="Cambria"/>
          <w:b/>
          <w:noProof/>
          <w:sz w:val="32"/>
          <w:szCs w:val="28"/>
          <w:lang w:val="en-US"/>
        </w:rPr>
      </w:pPr>
      <w:r>
        <w:rPr>
          <w:rFonts w:eastAsia="Cambria"/>
          <w:b/>
          <w:noProof/>
          <w:sz w:val="32"/>
          <w:szCs w:val="28"/>
          <w:lang w:eastAsia="en-GB"/>
        </w:rPr>
        <mc:AlternateContent>
          <mc:Choice Requires="wps">
            <w:drawing>
              <wp:anchor distT="0" distB="0" distL="114300" distR="114300" simplePos="0" relativeHeight="251664384" behindDoc="1" locked="0" layoutInCell="1" allowOverlap="1" wp14:anchorId="3D01AFAE" wp14:editId="04BD8C31">
                <wp:simplePos x="0" y="0"/>
                <wp:positionH relativeFrom="column">
                  <wp:posOffset>5257800</wp:posOffset>
                </wp:positionH>
                <wp:positionV relativeFrom="paragraph">
                  <wp:posOffset>-457200</wp:posOffset>
                </wp:positionV>
                <wp:extent cx="1143000" cy="1209040"/>
                <wp:effectExtent l="0" t="0" r="0" b="635"/>
                <wp:wrapSquare wrapText="bothSides"/>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209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C8B" w:rsidRPr="005D760A" w:rsidRDefault="005B5C8B" w:rsidP="005B5C8B">
                            <w:pPr>
                              <w:rPr>
                                <w:szCs w:val="144"/>
                              </w:rPr>
                            </w:pPr>
                            <w:r>
                              <w:rPr>
                                <w:noProof/>
                                <w:szCs w:val="144"/>
                                <w:lang w:eastAsia="en-GB"/>
                              </w:rPr>
                              <w:drawing>
                                <wp:inline distT="0" distB="0" distL="0" distR="0" wp14:anchorId="4C488E84" wp14:editId="169039BE">
                                  <wp:extent cx="1120140" cy="1120140"/>
                                  <wp:effectExtent l="0" t="0" r="3810" b="3810"/>
                                  <wp:docPr id="6" name="Picture 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14pt;margin-top:-36pt;width:90pt;height:9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" filled="f" fillcolor="#bbe0e3" stroked="f">
                <o:lock v:ext="edit" aspectratio="t"/>
                <v:textbox style="mso-fit-shape-to-text:t">
                  <w:txbxContent>
                    <w:p w:rsidR="005B5C8B" w:rsidRPr="005D760A" w:rsidRDefault="005B5C8B" w:rsidP="005B5C8B">
                      <w:pPr>
                        <w:rPr>
                          <w:szCs w:val="144"/>
                        </w:rPr>
                      </w:pPr>
                      <w:r>
                        <w:rPr>
                          <w:noProof/>
                          <w:szCs w:val="144"/>
                          <w:lang w:eastAsia="en-GB"/>
                        </w:rPr>
                        <w:drawing>
                          <wp:inline distT="0" distB="0" distL="0" distR="0" wp14:anchorId="4C488E84" wp14:editId="169039BE">
                            <wp:extent cx="1120140" cy="1120140"/>
                            <wp:effectExtent l="0" t="0" r="3810" b="3810"/>
                            <wp:docPr id="6" name="Picture 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txbxContent>
                </v:textbox>
                <w10:wrap type="square"/>
              </v:rect>
            </w:pict>
          </mc:Fallback>
        </mc:AlternateContent>
      </w:r>
      <w:r w:rsidRPr="00F47DE4">
        <w:rPr>
          <w:rFonts w:eastAsia="Cambria"/>
          <w:b/>
          <w:noProof/>
          <w:sz w:val="32"/>
          <w:szCs w:val="28"/>
          <w:lang w:eastAsia="en-GB"/>
        </w:rPr>
        <w:t>Consultation on the Draft Participation Request (Procedure)(Scotland) Regulations 2016</w:t>
      </w:r>
    </w:p>
    <w:p w:rsidR="005B5C8B" w:rsidRPr="00F47DE4" w:rsidRDefault="005B5C8B" w:rsidP="005B5C8B">
      <w:pPr>
        <w:rPr>
          <w:rFonts w:eastAsia="Cambria"/>
          <w:b/>
          <w:noProof/>
          <w:lang w:val="en-US"/>
        </w:rPr>
      </w:pPr>
    </w:p>
    <w:p w:rsidR="005B5C8B" w:rsidRPr="00F47DE4" w:rsidRDefault="005B5C8B" w:rsidP="005B5C8B">
      <w:pPr>
        <w:rPr>
          <w:rFonts w:eastAsia="Cambria" w:cs="Cambria"/>
          <w:b/>
          <w:sz w:val="28"/>
          <w:lang w:val="en-US"/>
        </w:rPr>
      </w:pPr>
      <w:r w:rsidRPr="00F47DE4">
        <w:rPr>
          <w:rFonts w:eastAsia="Cambria" w:cs="Cambria"/>
          <w:b/>
          <w:sz w:val="28"/>
          <w:lang w:val="en-US"/>
        </w:rPr>
        <w:t>RESPONDENT INFORMATION FORM</w:t>
      </w:r>
    </w:p>
    <w:p w:rsidR="005B5C8B" w:rsidRPr="00F47DE4" w:rsidRDefault="005B5C8B" w:rsidP="005B5C8B">
      <w:pPr>
        <w:rPr>
          <w:rFonts w:ascii="Cambria" w:eastAsia="Cambria" w:hAnsi="Cambria" w:cs="Cambria"/>
          <w:b/>
          <w:lang w:val="en-US"/>
        </w:rPr>
      </w:pPr>
    </w:p>
    <w:p w:rsidR="005B5C8B" w:rsidRPr="00F47DE4" w:rsidRDefault="005B5C8B" w:rsidP="005B5C8B">
      <w:pPr>
        <w:autoSpaceDE w:val="0"/>
        <w:autoSpaceDN w:val="0"/>
        <w:adjustRightInd w:val="0"/>
        <w:rPr>
          <w:rFonts w:eastAsia="Cambria"/>
          <w:color w:val="000000"/>
          <w:szCs w:val="28"/>
          <w:lang w:val="en-US"/>
        </w:rPr>
      </w:pPr>
      <w:r w:rsidRPr="00F47DE4">
        <w:rPr>
          <w:rFonts w:eastAsia="Cambria"/>
          <w:b/>
          <w:color w:val="000000"/>
          <w:szCs w:val="28"/>
          <w:lang w:val="en-US"/>
        </w:rPr>
        <w:t>Please Note</w:t>
      </w:r>
      <w:r w:rsidRPr="00F47DE4">
        <w:rPr>
          <w:rFonts w:eastAsia="Cambria"/>
          <w:color w:val="000000"/>
          <w:szCs w:val="28"/>
          <w:lang w:val="en-US"/>
        </w:rPr>
        <w:t xml:space="preserve"> this form </w:t>
      </w:r>
      <w:r w:rsidRPr="00F47DE4">
        <w:rPr>
          <w:rFonts w:eastAsia="Cambria"/>
          <w:b/>
          <w:bCs/>
          <w:color w:val="000000"/>
          <w:szCs w:val="28"/>
          <w:lang w:val="en-US"/>
        </w:rPr>
        <w:t>must</w:t>
      </w:r>
      <w:r w:rsidRPr="00F47DE4">
        <w:rPr>
          <w:rFonts w:eastAsia="Cambria"/>
          <w:color w:val="000000"/>
          <w:szCs w:val="28"/>
          <w:lang w:val="en-US"/>
        </w:rPr>
        <w:t xml:space="preserve"> be returned with your response.</w:t>
      </w:r>
    </w:p>
    <w:p w:rsidR="005B5C8B" w:rsidRPr="00F47DE4" w:rsidRDefault="005B5C8B" w:rsidP="005B5C8B">
      <w:pPr>
        <w:rPr>
          <w:rFonts w:eastAsia="Cambria" w:cs="Times New Roman"/>
          <w:lang w:val="en-US"/>
        </w:rPr>
      </w:pPr>
      <w:r w:rsidRPr="00F47DE4">
        <w:rPr>
          <w:rFonts w:eastAsia="Cambria" w:cs="Times New Roman"/>
          <w:lang w:val="en-US"/>
        </w:rPr>
        <w:t xml:space="preserve">Are you responding as an individual or an organization? </w:t>
      </w:r>
      <w:r w:rsidRPr="00F47DE4">
        <w:rPr>
          <w:rFonts w:eastAsia="Cambria"/>
          <w:noProof/>
          <w:szCs w:val="144"/>
          <w:lang w:val="en-US"/>
        </w:rPr>
        <w:t xml:space="preserve"> </w:t>
      </w:r>
    </w:p>
    <w:p w:rsidR="005B5C8B" w:rsidRPr="00F47DE4" w:rsidRDefault="005B5C8B" w:rsidP="005B5C8B">
      <w:pPr>
        <w:rPr>
          <w:rFonts w:ascii="Cambria" w:eastAsia="Cambria" w:hAnsi="Cambria" w:cs="Times New Roman"/>
          <w:lang w:val="en-US"/>
        </w:rPr>
      </w:pPr>
    </w:p>
    <w:p w:rsidR="005B5C8B" w:rsidRPr="00F47DE4" w:rsidRDefault="005B5C8B" w:rsidP="005B5C8B">
      <w:pPr>
        <w:spacing w:after="120"/>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Individual</w:t>
      </w:r>
    </w:p>
    <w:p w:rsidR="005B5C8B" w:rsidRPr="00F47DE4" w:rsidRDefault="005B5C8B" w:rsidP="005B5C8B">
      <w:pPr>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Organisation</w:t>
      </w:r>
    </w:p>
    <w:p w:rsidR="005B5C8B" w:rsidRPr="00F47DE4" w:rsidRDefault="005B5C8B" w:rsidP="005B5C8B">
      <w:pPr>
        <w:rPr>
          <w:rFonts w:eastAsia="Cambria"/>
          <w:szCs w:val="28"/>
          <w:lang w:val="en-US"/>
        </w:rPr>
      </w:pPr>
    </w:p>
    <w:p w:rsidR="005B5C8B" w:rsidRPr="00F47DE4" w:rsidRDefault="005B5C8B" w:rsidP="005B5C8B">
      <w:pPr>
        <w:spacing w:after="120"/>
        <w:rPr>
          <w:rFonts w:eastAsia="Cambria" w:cs="Times New Roman"/>
          <w:lang w:val="en-US"/>
        </w:rPr>
      </w:pPr>
      <w:r>
        <w:rPr>
          <w:rFonts w:eastAsia="Cambria"/>
          <w:noProof/>
          <w:sz w:val="28"/>
          <w:szCs w:val="28"/>
          <w:lang w:eastAsia="en-GB"/>
        </w:rPr>
        <mc:AlternateContent>
          <mc:Choice Requires="wps">
            <w:drawing>
              <wp:anchor distT="0" distB="0" distL="114300" distR="114300" simplePos="0" relativeHeight="251659264" behindDoc="0" locked="0" layoutInCell="1" allowOverlap="1" wp14:anchorId="76B7EF71" wp14:editId="0969B25F">
                <wp:simplePos x="0" y="0"/>
                <wp:positionH relativeFrom="column">
                  <wp:posOffset>0</wp:posOffset>
                </wp:positionH>
                <wp:positionV relativeFrom="paragraph">
                  <wp:posOffset>309245</wp:posOffset>
                </wp:positionV>
                <wp:extent cx="5943600" cy="338455"/>
                <wp:effectExtent l="9525" t="13970" r="9525" b="9525"/>
                <wp:wrapTight wrapText="bothSides">
                  <wp:wrapPolygon edited="0">
                    <wp:start x="-35" y="0"/>
                    <wp:lineTo x="-35" y="20708"/>
                    <wp:lineTo x="21635" y="20708"/>
                    <wp:lineTo x="21635" y="0"/>
                    <wp:lineTo x="-35"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5C8B" w:rsidRDefault="005B5C8B" w:rsidP="005B5C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" filled="f">
                <v:textbox inset=",7.2pt,,7.2pt">
                  <w:txbxContent>
                    <w:p w:rsidR="005B5C8B" w:rsidRDefault="005B5C8B" w:rsidP="005B5C8B"/>
                  </w:txbxContent>
                </v:textbox>
                <w10:wrap type="tight"/>
              </v:shape>
            </w:pict>
          </mc:Fallback>
        </mc:AlternateContent>
      </w:r>
      <w:r w:rsidRPr="00F47DE4">
        <w:rPr>
          <w:rFonts w:eastAsia="Cambria"/>
          <w:szCs w:val="28"/>
          <w:lang w:val="en-US"/>
        </w:rPr>
        <w:t>Full name or organisation’s name</w:t>
      </w:r>
    </w:p>
    <w:p w:rsidR="005B5C8B" w:rsidRPr="00F47DE4" w:rsidRDefault="005B5C8B" w:rsidP="005B5C8B">
      <w:pPr>
        <w:spacing w:before="120"/>
        <w:rPr>
          <w:rFonts w:eastAsia="Cambria" w:cs="Times New Roman"/>
          <w:lang w:val="en-US"/>
        </w:rPr>
      </w:pPr>
      <w:r>
        <w:rPr>
          <w:rFonts w:eastAsia="Cambria"/>
          <w:noProof/>
          <w:sz w:val="28"/>
          <w:szCs w:val="28"/>
          <w:lang w:eastAsia="en-GB"/>
        </w:rPr>
        <mc:AlternateContent>
          <mc:Choice Requires="wps">
            <w:drawing>
              <wp:anchor distT="0" distB="0" distL="114300" distR="114300" simplePos="0" relativeHeight="251661312" behindDoc="0" locked="0" layoutInCell="1" allowOverlap="1" wp14:anchorId="36ECA4C7" wp14:editId="2F7A3DF6">
                <wp:simplePos x="0" y="0"/>
                <wp:positionH relativeFrom="column">
                  <wp:posOffset>2514600</wp:posOffset>
                </wp:positionH>
                <wp:positionV relativeFrom="paragraph">
                  <wp:posOffset>45720</wp:posOffset>
                </wp:positionV>
                <wp:extent cx="3423920" cy="331470"/>
                <wp:effectExtent l="9525" t="7620" r="5080" b="13335"/>
                <wp:wrapTight wrapText="bothSides">
                  <wp:wrapPolygon edited="0">
                    <wp:start x="-32" y="0"/>
                    <wp:lineTo x="-32" y="20690"/>
                    <wp:lineTo x="21632" y="20690"/>
                    <wp:lineTo x="21632" y="0"/>
                    <wp:lineTo x="-32"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5C8B" w:rsidRDefault="005B5C8B" w:rsidP="005B5C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98pt;margin-top:3.6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" filled="f">
                <v:textbox inset=",7.2pt,,7.2pt">
                  <w:txbxContent>
                    <w:p w:rsidR="005B5C8B" w:rsidRDefault="005B5C8B" w:rsidP="005B5C8B"/>
                  </w:txbxContent>
                </v:textbox>
                <w10:wrap type="tight"/>
              </v:shape>
            </w:pict>
          </mc:Fallback>
        </mc:AlternateContent>
      </w:r>
      <w:r w:rsidRPr="00F47DE4">
        <w:rPr>
          <w:rFonts w:eastAsia="Cambria" w:cs="Times New Roman"/>
          <w:lang w:val="en-US"/>
        </w:rPr>
        <w:t xml:space="preserve">Phone number </w:t>
      </w:r>
    </w:p>
    <w:p w:rsidR="005B5C8B" w:rsidRPr="00F47DE4" w:rsidRDefault="005B5C8B" w:rsidP="005B5C8B">
      <w:pPr>
        <w:spacing w:after="120"/>
        <w:rPr>
          <w:rFonts w:eastAsia="Cambria" w:cs="Times New Roman"/>
          <w:lang w:val="en-US"/>
        </w:rPr>
      </w:pPr>
    </w:p>
    <w:p w:rsidR="005B5C8B" w:rsidRPr="00F47DE4" w:rsidRDefault="005B5C8B" w:rsidP="005B5C8B">
      <w:pPr>
        <w:spacing w:after="120"/>
        <w:rPr>
          <w:rFonts w:eastAsia="Cambria" w:cs="Times New Roman"/>
          <w:lang w:val="en-US"/>
        </w:rPr>
      </w:pPr>
      <w:r>
        <w:rPr>
          <w:rFonts w:eastAsia="Cambria" w:cs="Times New Roman"/>
          <w:noProof/>
          <w:lang w:eastAsia="en-GB"/>
        </w:rPr>
        <mc:AlternateContent>
          <mc:Choice Requires="wps">
            <w:drawing>
              <wp:anchor distT="0" distB="0" distL="114300" distR="114300" simplePos="0" relativeHeight="251660288" behindDoc="0" locked="0" layoutInCell="1" allowOverlap="1" wp14:anchorId="7FA7CDC5" wp14:editId="638E02BD">
                <wp:simplePos x="0" y="0"/>
                <wp:positionH relativeFrom="column">
                  <wp:posOffset>0</wp:posOffset>
                </wp:positionH>
                <wp:positionV relativeFrom="paragraph">
                  <wp:posOffset>304800</wp:posOffset>
                </wp:positionV>
                <wp:extent cx="5943600" cy="909320"/>
                <wp:effectExtent l="9525" t="9525" r="9525" b="5080"/>
                <wp:wrapTight wrapText="bothSides">
                  <wp:wrapPolygon edited="0">
                    <wp:start x="-35" y="0"/>
                    <wp:lineTo x="-35" y="20695"/>
                    <wp:lineTo x="21635" y="20695"/>
                    <wp:lineTo x="21635" y="0"/>
                    <wp:lineTo x="-35"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9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5C8B" w:rsidRDefault="005B5C8B" w:rsidP="005B5C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0;margin-top:24pt;width:468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" filled="f">
                <v:textbox inset=",7.2pt,,7.2pt">
                  <w:txbxContent>
                    <w:p w:rsidR="005B5C8B" w:rsidRDefault="005B5C8B" w:rsidP="005B5C8B"/>
                  </w:txbxContent>
                </v:textbox>
                <w10:wrap type="tight"/>
              </v:shape>
            </w:pict>
          </mc:Fallback>
        </mc:AlternateContent>
      </w:r>
      <w:r w:rsidRPr="00F47DE4">
        <w:rPr>
          <w:rFonts w:eastAsia="Cambria" w:cs="Times New Roman"/>
          <w:lang w:val="en-US"/>
        </w:rPr>
        <w:t xml:space="preserve">Address </w:t>
      </w:r>
    </w:p>
    <w:p w:rsidR="005B5C8B" w:rsidRPr="00F47DE4" w:rsidRDefault="005B5C8B" w:rsidP="005B5C8B">
      <w:pPr>
        <w:rPr>
          <w:rFonts w:eastAsia="Cambria" w:cs="Times New Roman"/>
          <w:lang w:val="en-US"/>
        </w:rPr>
      </w:pPr>
    </w:p>
    <w:p w:rsidR="005B5C8B" w:rsidRPr="00F47DE4" w:rsidRDefault="005B5C8B" w:rsidP="005B5C8B">
      <w:pPr>
        <w:rPr>
          <w:rFonts w:eastAsia="Cambria" w:cs="Times New Roman"/>
          <w:lang w:val="en-US"/>
        </w:rPr>
      </w:pPr>
      <w:r>
        <w:rPr>
          <w:rFonts w:eastAsia="Cambria"/>
          <w:noProof/>
          <w:sz w:val="28"/>
          <w:szCs w:val="28"/>
          <w:lang w:eastAsia="en-GB"/>
        </w:rPr>
        <mc:AlternateContent>
          <mc:Choice Requires="wps">
            <w:drawing>
              <wp:anchor distT="0" distB="0" distL="114300" distR="114300" simplePos="0" relativeHeight="251662336" behindDoc="0" locked="0" layoutInCell="1" allowOverlap="1" wp14:anchorId="5A0BF662" wp14:editId="17F7F2C2">
                <wp:simplePos x="0" y="0"/>
                <wp:positionH relativeFrom="column">
                  <wp:posOffset>2514600</wp:posOffset>
                </wp:positionH>
                <wp:positionV relativeFrom="paragraph">
                  <wp:posOffset>-133350</wp:posOffset>
                </wp:positionV>
                <wp:extent cx="3423920" cy="331470"/>
                <wp:effectExtent l="9525" t="9525" r="5080" b="11430"/>
                <wp:wrapTight wrapText="bothSides">
                  <wp:wrapPolygon edited="0">
                    <wp:start x="-32" y="0"/>
                    <wp:lineTo x="-32" y="20690"/>
                    <wp:lineTo x="21632" y="20690"/>
                    <wp:lineTo x="21632" y="0"/>
                    <wp:lineTo x="-32"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5C8B" w:rsidRDefault="005B5C8B" w:rsidP="005B5C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98pt;margin-top:-10.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" filled="f">
                <v:textbox inset=",7.2pt,,7.2pt">
                  <w:txbxContent>
                    <w:p w:rsidR="005B5C8B" w:rsidRDefault="005B5C8B" w:rsidP="005B5C8B"/>
                  </w:txbxContent>
                </v:textbox>
                <w10:wrap type="tight"/>
              </v:shape>
            </w:pict>
          </mc:Fallback>
        </mc:AlternateContent>
      </w:r>
      <w:r w:rsidRPr="00F47DE4">
        <w:rPr>
          <w:rFonts w:eastAsia="Cambria" w:cs="Times New Roman"/>
          <w:lang w:val="en-US"/>
        </w:rPr>
        <w:t xml:space="preserve">Postcode </w:t>
      </w:r>
    </w:p>
    <w:p w:rsidR="005B5C8B" w:rsidRPr="00F47DE4" w:rsidRDefault="005B5C8B" w:rsidP="005B5C8B">
      <w:pPr>
        <w:rPr>
          <w:rFonts w:ascii="Cambria" w:eastAsia="Cambria" w:hAnsi="Cambria" w:cs="Times New Roman"/>
          <w:lang w:val="en-US"/>
        </w:rPr>
      </w:pPr>
    </w:p>
    <w:p w:rsidR="005B5C8B" w:rsidRPr="00F47DE4" w:rsidRDefault="005B5C8B" w:rsidP="005B5C8B">
      <w:pPr>
        <w:rPr>
          <w:rFonts w:eastAsia="Cambria" w:cs="Times New Roman"/>
          <w:lang w:val="en-US"/>
        </w:rPr>
      </w:pPr>
      <w:r>
        <w:rPr>
          <w:rFonts w:eastAsia="Cambria" w:cs="Times New Roman"/>
          <w:noProof/>
          <w:lang w:eastAsia="en-GB"/>
        </w:rPr>
        <mc:AlternateContent>
          <mc:Choice Requires="wps">
            <w:drawing>
              <wp:anchor distT="0" distB="0" distL="114300" distR="114300" simplePos="0" relativeHeight="251663360" behindDoc="0" locked="0" layoutInCell="1" allowOverlap="1" wp14:anchorId="1E28B832" wp14:editId="1B2F2717">
                <wp:simplePos x="0" y="0"/>
                <wp:positionH relativeFrom="column">
                  <wp:posOffset>2514600</wp:posOffset>
                </wp:positionH>
                <wp:positionV relativeFrom="paragraph">
                  <wp:posOffset>159385</wp:posOffset>
                </wp:positionV>
                <wp:extent cx="3423920" cy="331470"/>
                <wp:effectExtent l="9525" t="6985" r="5080" b="13970"/>
                <wp:wrapTight wrapText="bothSides">
                  <wp:wrapPolygon edited="0">
                    <wp:start x="-32" y="0"/>
                    <wp:lineTo x="-32" y="20690"/>
                    <wp:lineTo x="21632" y="20690"/>
                    <wp:lineTo x="21632" y="0"/>
                    <wp:lineTo x="-32"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5C8B" w:rsidRDefault="005B5C8B" w:rsidP="005B5C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98pt;margin-top:12.55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" filled="f">
                <v:textbox inset=",7.2pt,,7.2pt">
                  <w:txbxContent>
                    <w:p w:rsidR="005B5C8B" w:rsidRDefault="005B5C8B" w:rsidP="005B5C8B"/>
                  </w:txbxContent>
                </v:textbox>
                <w10:wrap type="tight"/>
              </v:shape>
            </w:pict>
          </mc:Fallback>
        </mc:AlternateContent>
      </w:r>
    </w:p>
    <w:p w:rsidR="005B5C8B" w:rsidRPr="00F47DE4" w:rsidRDefault="005B5C8B" w:rsidP="005B5C8B">
      <w:pPr>
        <w:spacing w:before="120"/>
        <w:rPr>
          <w:rFonts w:eastAsia="Cambria" w:cs="Times New Roman"/>
          <w:lang w:val="en-US"/>
        </w:rPr>
      </w:pPr>
      <w:r w:rsidRPr="00F47DE4">
        <w:rPr>
          <w:rFonts w:eastAsia="Cambria" w:cs="Times New Roman"/>
          <w:lang w:val="en-US"/>
        </w:rPr>
        <w:t>Email</w:t>
      </w:r>
    </w:p>
    <w:p w:rsidR="005B5C8B" w:rsidRPr="00F47DE4" w:rsidRDefault="005B5C8B" w:rsidP="005B5C8B">
      <w:pPr>
        <w:spacing w:before="120"/>
        <w:rPr>
          <w:rFonts w:eastAsia="Cambria" w:cs="Times New Roman"/>
          <w:lang w:val="en-US"/>
        </w:rPr>
      </w:pPr>
    </w:p>
    <w:p w:rsidR="005B5C8B" w:rsidRPr="00F47DE4" w:rsidRDefault="005B5C8B" w:rsidP="005B5C8B">
      <w:pPr>
        <w:spacing w:before="120"/>
        <w:rPr>
          <w:rFonts w:eastAsia="Cambria" w:cs="Times New Roman"/>
          <w:lang w:val="en-US"/>
        </w:rPr>
      </w:pPr>
      <w:r w:rsidRPr="00F47DE4">
        <w:rPr>
          <w:rFonts w:eastAsia="Cambria" w:cs="Times New Roman"/>
          <w:lang w:val="en-US"/>
        </w:rPr>
        <w:t xml:space="preserve">The Scottish Government would like your permission to publish your consultation response. Please indicate your publishing preference: </w:t>
      </w:r>
      <w:r w:rsidRPr="00F47DE4">
        <w:rPr>
          <w:rFonts w:eastAsia="Cambria" w:cs="Times New Roman"/>
          <w:lang w:val="en-US"/>
        </w:rPr>
        <w:br/>
      </w:r>
    </w:p>
    <w:p w:rsidR="005B5C8B" w:rsidRPr="00F47DE4" w:rsidRDefault="005B5C8B" w:rsidP="005B5C8B">
      <w:pPr>
        <w:spacing w:after="120"/>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Publish response with name</w:t>
      </w:r>
    </w:p>
    <w:p w:rsidR="005B5C8B" w:rsidRPr="00F47DE4" w:rsidRDefault="005B5C8B" w:rsidP="005B5C8B">
      <w:pPr>
        <w:spacing w:after="120"/>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Publish response only (anonymous)</w:t>
      </w:r>
    </w:p>
    <w:p w:rsidR="005B5C8B" w:rsidRPr="00F47DE4" w:rsidRDefault="005B5C8B" w:rsidP="005B5C8B">
      <w:pPr>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Do not publish response</w:t>
      </w:r>
    </w:p>
    <w:p w:rsidR="005B5C8B" w:rsidRPr="00F47DE4" w:rsidRDefault="005B5C8B" w:rsidP="005B5C8B">
      <w:pPr>
        <w:rPr>
          <w:rFonts w:eastAsia="Cambria"/>
          <w:szCs w:val="28"/>
          <w:lang w:val="en-US"/>
        </w:rPr>
      </w:pPr>
    </w:p>
    <w:p w:rsidR="005B5C8B" w:rsidRPr="00F47DE4" w:rsidRDefault="005B5C8B" w:rsidP="005B5C8B">
      <w:pPr>
        <w:spacing w:before="120" w:after="120" w:line="120" w:lineRule="atLeast"/>
        <w:rPr>
          <w:rFonts w:eastAsia="Cambria"/>
          <w:color w:val="000000"/>
          <w:lang w:val="en-US"/>
        </w:rPr>
      </w:pPr>
      <w:r w:rsidRPr="00F47DE4">
        <w:rPr>
          <w:rFonts w:eastAsia="Cambria"/>
          <w:color w:val="000000"/>
          <w:lang w:val="en-US"/>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5B5C8B" w:rsidRPr="00F47DE4" w:rsidRDefault="005B5C8B" w:rsidP="005B5C8B">
      <w:pPr>
        <w:spacing w:after="120"/>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Yes</w:t>
      </w:r>
    </w:p>
    <w:p w:rsidR="005B5C8B" w:rsidRPr="00F47DE4" w:rsidRDefault="005B5C8B" w:rsidP="005B5C8B">
      <w:pPr>
        <w:rPr>
          <w:rFonts w:eastAsia="Cambria"/>
          <w:szCs w:val="28"/>
          <w:lang w:val="en-US"/>
        </w:rPr>
      </w:pPr>
      <w:r w:rsidRPr="00F47DE4">
        <w:rPr>
          <w:rFonts w:eastAsia="Cambria"/>
          <w:szCs w:val="28"/>
          <w:lang w:val="en-US"/>
        </w:rPr>
        <w:fldChar w:fldCharType="begin">
          <w:ffData>
            <w:name w:val=""/>
            <w:enabled/>
            <w:calcOnExit w:val="0"/>
            <w:checkBox>
              <w:size w:val="22"/>
              <w:default w:val="0"/>
              <w:checked w:val="0"/>
            </w:checkBox>
          </w:ffData>
        </w:fldChar>
      </w:r>
      <w:r w:rsidRPr="00F47DE4">
        <w:rPr>
          <w:rFonts w:eastAsia="Cambria"/>
          <w:szCs w:val="28"/>
          <w:lang w:val="en-US"/>
        </w:rPr>
        <w:instrText xml:space="preserve"> FORMCHECKBOX </w:instrText>
      </w:r>
      <w:r w:rsidRPr="00F47DE4">
        <w:rPr>
          <w:rFonts w:eastAsia="Cambria"/>
          <w:szCs w:val="28"/>
          <w:lang w:val="en-US"/>
        </w:rPr>
      </w:r>
      <w:r w:rsidRPr="00F47DE4">
        <w:rPr>
          <w:rFonts w:eastAsia="Cambria"/>
          <w:szCs w:val="28"/>
          <w:lang w:val="en-US"/>
        </w:rPr>
        <w:fldChar w:fldCharType="end"/>
      </w:r>
      <w:r w:rsidRPr="00F47DE4">
        <w:rPr>
          <w:rFonts w:eastAsia="Cambria"/>
          <w:szCs w:val="28"/>
          <w:lang w:val="en-US"/>
        </w:rPr>
        <w:tab/>
        <w:t>No</w:t>
      </w:r>
    </w:p>
    <w:p w:rsidR="005B5C8B" w:rsidRPr="00F47DE4" w:rsidRDefault="005B5C8B" w:rsidP="005B5C8B">
      <w:pPr>
        <w:rPr>
          <w:rFonts w:eastAsia="Cambria"/>
          <w:szCs w:val="28"/>
          <w:lang w:val="en-US"/>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rPr>
          <w:rFonts w:eastAsia="Times New Roman"/>
          <w:b/>
          <w:sz w:val="28"/>
          <w:szCs w:val="28"/>
        </w:rPr>
      </w:pPr>
      <w:r>
        <w:rPr>
          <w:rFonts w:eastAsia="Times New Roman"/>
          <w:b/>
          <w:sz w:val="28"/>
          <w:szCs w:val="28"/>
        </w:rPr>
        <w:lastRenderedPageBreak/>
        <w:t>Participation Requests</w:t>
      </w:r>
      <w:r w:rsidRPr="005C3F34">
        <w:rPr>
          <w:rFonts w:eastAsia="Times New Roman"/>
          <w:b/>
          <w:sz w:val="28"/>
          <w:szCs w:val="28"/>
        </w:rPr>
        <w:t xml:space="preserve"> under the Community Empowerment (Scotland) Act 2015:  Consultation on Draft Regulations</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rPr>
          <w:rFonts w:eastAsia="Times New Roman"/>
          <w:b/>
          <w:sz w:val="28"/>
          <w:szCs w:val="28"/>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rPr>
          <w:rFonts w:eastAsia="Times New Roman"/>
          <w:lang w:val="fr-FR"/>
        </w:rPr>
      </w:pPr>
      <w:r w:rsidRPr="005C3F34">
        <w:rPr>
          <w:rFonts w:eastAsia="Times New Roman"/>
          <w:b/>
          <w:sz w:val="28"/>
          <w:szCs w:val="28"/>
        </w:rPr>
        <w:t>Questionnaire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szCs w:val="20"/>
        </w:rPr>
      </w:pPr>
    </w:p>
    <w:p w:rsidR="005B5C8B"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5C3F34">
        <w:rPr>
          <w:rFonts w:eastAsia="Times New Roman" w:cs="Times New Roman"/>
          <w:szCs w:val="20"/>
        </w:rPr>
        <w:t xml:space="preserve">Q1:  </w:t>
      </w:r>
      <w:r w:rsidRPr="00D1366D">
        <w:rPr>
          <w:rFonts w:eastAsia="Times New Roman" w:cs="Times New Roman"/>
          <w:szCs w:val="20"/>
        </w:rPr>
        <w:t xml:space="preserve">Should the use of a statutory form be required in the regulations? </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right"/>
        <w:rPr>
          <w:rFonts w:eastAsia="Times New Roman" w:cs="Times New Roman"/>
          <w:szCs w:val="20"/>
        </w:rPr>
      </w:pPr>
      <w:r w:rsidRPr="005C3F34">
        <w:rPr>
          <w:rFonts w:eastAsia="Times New Roman" w:cs="Times New Roman"/>
          <w:szCs w:val="20"/>
        </w:rPr>
        <w:tab/>
        <w:t xml:space="preserve">Yes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r w:rsidRPr="005C3F34">
        <w:rPr>
          <w:rFonts w:eastAsia="Times New Roman" w:cs="Times New Roman"/>
          <w:szCs w:val="20"/>
        </w:rPr>
        <w:t xml:space="preserve">  No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D1366D">
        <w:rPr>
          <w:rFonts w:eastAsia="Times New Roman" w:cs="Times New Roman"/>
          <w:szCs w:val="20"/>
        </w:rPr>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tbl>
      <w:tblPr>
        <w:tblStyle w:val="TableGrid1"/>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180"/>
      </w:tblGrid>
      <w:tr w:rsidR="005B5C8B" w:rsidRPr="005C3F34" w:rsidTr="00CA01D1">
        <w:trPr>
          <w:trHeight w:val="346"/>
        </w:trPr>
        <w:tc>
          <w:tcPr>
            <w:tcW w:w="9180"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p w:rsidR="005B5C8B"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5C3F34">
        <w:rPr>
          <w:rFonts w:eastAsia="Times New Roman" w:cs="Times New Roman"/>
          <w:szCs w:val="20"/>
        </w:rPr>
        <w:t xml:space="preserve">Q2:  </w:t>
      </w:r>
      <w:r w:rsidRPr="00D1366D">
        <w:rPr>
          <w:rFonts w:eastAsia="Times New Roman" w:cs="Times New Roman"/>
          <w:szCs w:val="20"/>
        </w:rPr>
        <w:t xml:space="preserve">Should it be possible for a community body to put in a participation request without using a form? </w:t>
      </w:r>
    </w:p>
    <w:p w:rsidR="005B5C8B" w:rsidRDefault="005B5C8B" w:rsidP="005B5C8B">
      <w:pPr>
        <w:tabs>
          <w:tab w:val="left" w:pos="720"/>
          <w:tab w:val="left" w:pos="1440"/>
          <w:tab w:val="left" w:pos="2160"/>
          <w:tab w:val="left" w:pos="2880"/>
          <w:tab w:val="left" w:pos="4680"/>
          <w:tab w:val="left" w:pos="5400"/>
          <w:tab w:val="right" w:pos="9000"/>
        </w:tabs>
        <w:spacing w:line="240" w:lineRule="atLeast"/>
        <w:jc w:val="right"/>
        <w:rPr>
          <w:rFonts w:eastAsia="Times New Roman" w:cs="Times New Roman"/>
          <w:szCs w:val="20"/>
        </w:rPr>
      </w:pPr>
      <w:r w:rsidRPr="005C3F34">
        <w:rPr>
          <w:rFonts w:eastAsia="Times New Roman" w:cs="Times New Roman"/>
          <w:szCs w:val="20"/>
        </w:rPr>
        <w:t xml:space="preserve">Yes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r w:rsidRPr="005C3F34">
        <w:rPr>
          <w:rFonts w:eastAsia="Times New Roman" w:cs="Times New Roman"/>
          <w:szCs w:val="20"/>
        </w:rPr>
        <w:t xml:space="preserve">  No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D1366D">
        <w:rPr>
          <w:rFonts w:eastAsia="Times New Roman" w:cs="Times New Roman"/>
          <w:szCs w:val="20"/>
        </w:rPr>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tbl>
      <w:tblPr>
        <w:tblStyle w:val="TableGrid1"/>
        <w:tblW w:w="0" w:type="auto"/>
        <w:tblInd w:w="-34"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214"/>
      </w:tblGrid>
      <w:tr w:rsidR="005B5C8B" w:rsidRPr="005C3F34" w:rsidTr="00CA01D1">
        <w:trPr>
          <w:trHeight w:val="346"/>
        </w:trPr>
        <w:tc>
          <w:tcPr>
            <w:tcW w:w="9214"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5C3F34">
        <w:rPr>
          <w:rFonts w:eastAsia="Times New Roman" w:cs="Times New Roman"/>
          <w:szCs w:val="20"/>
        </w:rPr>
        <w:t xml:space="preserve">Q3:  </w:t>
      </w:r>
      <w:r w:rsidRPr="00D1366D">
        <w:rPr>
          <w:rFonts w:eastAsia="Times New Roman" w:cs="Times New Roman"/>
          <w:szCs w:val="20"/>
        </w:rPr>
        <w:t>What else might a statutory form usefully cover beyond the example set out in Annex B?</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34"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214"/>
      </w:tblGrid>
      <w:tr w:rsidR="005B5C8B" w:rsidRPr="005C3F34" w:rsidTr="00CA01D1">
        <w:trPr>
          <w:trHeight w:val="346"/>
        </w:trPr>
        <w:tc>
          <w:tcPr>
            <w:tcW w:w="9214"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Pr="005C3F34" w:rsidRDefault="005B5C8B" w:rsidP="005B5C8B">
      <w:pPr>
        <w:spacing w:after="200" w:line="276" w:lineRule="auto"/>
        <w:rPr>
          <w:rFonts w:eastAsia="Times New Roman" w:cs="Times New Roman"/>
          <w:szCs w:val="20"/>
        </w:rPr>
      </w:pPr>
      <w:r w:rsidRPr="005C3F34">
        <w:rPr>
          <w:rFonts w:eastAsia="Times New Roman" w:cs="Times New Roman"/>
          <w:szCs w:val="20"/>
        </w:rPr>
        <w:br w:type="page"/>
      </w:r>
    </w:p>
    <w:p w:rsidR="005B5C8B" w:rsidRDefault="005B5C8B" w:rsidP="005B5C8B">
      <w:r w:rsidRPr="005C3F34">
        <w:rPr>
          <w:rFonts w:eastAsia="Times New Roman" w:cs="Times New Roman"/>
          <w:szCs w:val="20"/>
        </w:rPr>
        <w:lastRenderedPageBreak/>
        <w:t xml:space="preserve">Q4: </w:t>
      </w:r>
      <w:r>
        <w:t xml:space="preserve">Is 14 days a reasonable amount of time for additional public service authorities to respond?  </w:t>
      </w:r>
    </w:p>
    <w:p w:rsidR="005B5C8B" w:rsidRDefault="005B5C8B" w:rsidP="005B5C8B">
      <w:pPr>
        <w:jc w:val="right"/>
      </w:pPr>
      <w:r w:rsidRPr="005C3F34">
        <w:rPr>
          <w:rFonts w:eastAsia="Times New Roman" w:cs="Times New Roman"/>
          <w:szCs w:val="20"/>
        </w:rPr>
        <w:t xml:space="preserve">Yes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r w:rsidRPr="005C3F34">
        <w:rPr>
          <w:rFonts w:eastAsia="Times New Roman" w:cs="Times New Roman"/>
          <w:szCs w:val="20"/>
        </w:rPr>
        <w:t xml:space="preserve">  No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p>
    <w:p w:rsidR="005B5C8B" w:rsidRDefault="005B5C8B" w:rsidP="005B5C8B"/>
    <w:p w:rsidR="005B5C8B" w:rsidRDefault="005B5C8B" w:rsidP="005B5C8B">
      <w:r>
        <w:t>If not, please suggest an alternative timescale and explain reasons for the change.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Default="005B5C8B" w:rsidP="005B5C8B">
      <w:r w:rsidRPr="005C3F34">
        <w:rPr>
          <w:rFonts w:eastAsia="Times New Roman" w:cs="Times New Roman"/>
          <w:szCs w:val="20"/>
        </w:rPr>
        <w:t xml:space="preserve">Q5:  </w:t>
      </w:r>
      <w:r>
        <w:t xml:space="preserve">What, if any, are the particular/specific ways that public service authorities should promote the use of participation request? </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p>
    <w:p w:rsidR="005B5C8B" w:rsidRDefault="005B5C8B" w:rsidP="005B5C8B">
      <w:r w:rsidRPr="005C3F34">
        <w:rPr>
          <w:rFonts w:eastAsia="Times New Roman" w:cs="Times New Roman"/>
          <w:szCs w:val="20"/>
        </w:rPr>
        <w:t xml:space="preserve">Q6:  </w:t>
      </w:r>
      <w:r>
        <w:t xml:space="preserve">What are the ways that public service authorities should support community participation bodies to make a participation request and participate in an outcome improvement process </w:t>
      </w:r>
      <w:r w:rsidRPr="004A2BB4">
        <w:t>that should be set out in the regulations</w:t>
      </w:r>
      <w:r>
        <w:t xml:space="preserve">? </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Default="005B5C8B" w:rsidP="005B5C8B">
      <w:pPr>
        <w:rPr>
          <w:rFonts w:eastAsia="Times New Roman" w:cs="Times New Roman"/>
          <w:szCs w:val="20"/>
        </w:rPr>
      </w:pPr>
      <w:r>
        <w:rPr>
          <w:rFonts w:eastAsia="Times New Roman" w:cs="Times New Roman"/>
          <w:szCs w:val="20"/>
        </w:rPr>
        <w:br w:type="page"/>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5C3F34">
        <w:rPr>
          <w:rFonts w:eastAsia="Times New Roman" w:cs="Times New Roman"/>
          <w:szCs w:val="20"/>
        </w:rPr>
        <w:t xml:space="preserve">Q7:  </w:t>
      </w:r>
      <w:r w:rsidRPr="00D1366D">
        <w:rPr>
          <w:rFonts w:eastAsia="Times New Roman" w:cs="Times New Roman"/>
          <w:szCs w:val="20"/>
        </w:rPr>
        <w:t>What types of communities could the regulations specify that may need additional support? 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Default="005B5C8B" w:rsidP="005B5C8B">
      <w:r w:rsidRPr="005C3F34">
        <w:rPr>
          <w:rFonts w:eastAsia="Times New Roman" w:cs="Times New Roman"/>
          <w:szCs w:val="20"/>
        </w:rPr>
        <w:t xml:space="preserve">Q8:  </w:t>
      </w:r>
      <w:r w:rsidRPr="00D05F90">
        <w:t>How long s</w:t>
      </w:r>
      <w:r>
        <w:t xml:space="preserve">hould the public service authority have to assess the participation request and give notice to the community participation body? Is 30 days a reasonable amount of time? </w:t>
      </w:r>
    </w:p>
    <w:p w:rsidR="005B5C8B" w:rsidRDefault="005B5C8B" w:rsidP="005B5C8B">
      <w:pPr>
        <w:jc w:val="right"/>
      </w:pPr>
      <w:r w:rsidRPr="005C3F34">
        <w:rPr>
          <w:rFonts w:eastAsia="Times New Roman" w:cs="Times New Roman"/>
          <w:szCs w:val="20"/>
        </w:rPr>
        <w:t xml:space="preserve">Yes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r w:rsidRPr="005C3F34">
        <w:rPr>
          <w:rFonts w:eastAsia="Times New Roman" w:cs="Times New Roman"/>
          <w:szCs w:val="20"/>
        </w:rPr>
        <w:t xml:space="preserve">  No  </w:t>
      </w:r>
      <w:r w:rsidRPr="005C3F34">
        <w:rPr>
          <w:rFonts w:eastAsia="Times New Roman" w:cs="Times New Roman"/>
          <w:szCs w:val="20"/>
        </w:rPr>
        <w:fldChar w:fldCharType="begin">
          <w:ffData>
            <w:name w:val="Check1"/>
            <w:enabled/>
            <w:calcOnExit w:val="0"/>
            <w:checkBox>
              <w:sizeAuto/>
              <w:default w:val="0"/>
            </w:checkBox>
          </w:ffData>
        </w:fldChar>
      </w:r>
      <w:r w:rsidRPr="005C3F34">
        <w:rPr>
          <w:rFonts w:eastAsia="Times New Roman" w:cs="Times New Roman"/>
          <w:szCs w:val="20"/>
        </w:rPr>
        <w:instrText xml:space="preserve"> FORMCHECKBOX </w:instrText>
      </w:r>
      <w:r w:rsidRPr="005C3F34">
        <w:rPr>
          <w:rFonts w:eastAsia="Times New Roman" w:cs="Times New Roman"/>
          <w:szCs w:val="20"/>
        </w:rPr>
      </w:r>
      <w:r w:rsidRPr="005C3F34">
        <w:rPr>
          <w:rFonts w:eastAsia="Times New Roman" w:cs="Times New Roman"/>
          <w:szCs w:val="20"/>
        </w:rPr>
        <w:fldChar w:fldCharType="end"/>
      </w:r>
    </w:p>
    <w:p w:rsidR="005B5C8B" w:rsidRDefault="005B5C8B" w:rsidP="005B5C8B"/>
    <w:p w:rsidR="005B5C8B" w:rsidRDefault="005B5C8B" w:rsidP="005B5C8B">
      <w:r>
        <w:t>If not, how long should the period for making a decision be? 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szCs w:val="20"/>
        </w:rPr>
      </w:pPr>
      <w:r w:rsidRPr="005C3F34">
        <w:rPr>
          <w:rFonts w:eastAsia="Times New Roman" w:cs="Times New Roman"/>
          <w:szCs w:val="20"/>
        </w:rPr>
        <w:t xml:space="preserve">Q9:  </w:t>
      </w:r>
      <w:r w:rsidRPr="0085214D">
        <w:t xml:space="preserve">Are there any additional information requirements that </w:t>
      </w:r>
      <w:r>
        <w:t>should</w:t>
      </w:r>
      <w:r w:rsidRPr="0085214D">
        <w:t xml:space="preserve"> be included in connection with </w:t>
      </w:r>
      <w:r>
        <w:t>a decision notice</w:t>
      </w:r>
      <w:r w:rsidRPr="0085214D">
        <w:t>?</w:t>
      </w:r>
      <w:r>
        <w:t xml:space="preserve"> </w:t>
      </w:r>
      <w:r w:rsidRPr="00D1366D">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right"/>
        <w:rPr>
          <w:rFonts w:eastAsia="Times New Roman" w:cs="Times New Roman"/>
          <w:i/>
          <w:szCs w:val="20"/>
        </w:rPr>
      </w:pPr>
      <w:r w:rsidRPr="005C3F34">
        <w:rPr>
          <w:rFonts w:eastAsia="Times New Roman" w:cs="Times New Roman"/>
          <w:szCs w:val="20"/>
        </w:rPr>
        <w:tab/>
      </w: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p w:rsidR="005B5C8B" w:rsidRDefault="005B5C8B" w:rsidP="005B5C8B">
      <w:pPr>
        <w:rPr>
          <w:rFonts w:eastAsia="Times New Roman" w:cs="Times New Roman"/>
          <w:szCs w:val="20"/>
        </w:rPr>
      </w:pPr>
      <w:r>
        <w:rPr>
          <w:rFonts w:eastAsia="Times New Roman" w:cs="Times New Roman"/>
          <w:szCs w:val="20"/>
        </w:rPr>
        <w:br w:type="page"/>
      </w:r>
    </w:p>
    <w:p w:rsidR="005B5C8B" w:rsidRDefault="005B5C8B" w:rsidP="005B5C8B">
      <w:r>
        <w:rPr>
          <w:rFonts w:eastAsia="Times New Roman" w:cs="Times New Roman"/>
          <w:szCs w:val="20"/>
        </w:rPr>
        <w:t xml:space="preserve">Q10: </w:t>
      </w:r>
      <w:r>
        <w:t xml:space="preserve">What other information, if any, should the regulations specify should be published in relation to the proposed outcome improvement process? </w:t>
      </w:r>
      <w:r w:rsidRPr="00D1366D">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rPr>
      </w:pPr>
    </w:p>
    <w:p w:rsidR="005B5C8B" w:rsidRDefault="005B5C8B" w:rsidP="005B5C8B">
      <w:r w:rsidRPr="005C3F34">
        <w:rPr>
          <w:rFonts w:eastAsia="Times New Roman" w:cs="Times New Roman"/>
          <w:szCs w:val="20"/>
        </w:rPr>
        <w:t xml:space="preserve">Q11:  </w:t>
      </w:r>
      <w:r w:rsidRPr="002C00FC">
        <w:t xml:space="preserve">What other information, if any, should the regulations specify should be published in relation to the </w:t>
      </w:r>
      <w:r>
        <w:t>modified</w:t>
      </w:r>
      <w:r w:rsidRPr="002C00FC">
        <w:t xml:space="preserve"> outcome improvement process?</w:t>
      </w:r>
      <w:r>
        <w:t xml:space="preserve"> </w:t>
      </w:r>
      <w:r w:rsidRPr="00D1366D">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p w:rsidR="005B5C8B" w:rsidRDefault="005B5C8B" w:rsidP="005B5C8B">
      <w:r w:rsidRPr="005C3F34">
        <w:rPr>
          <w:rFonts w:eastAsia="Times New Roman" w:cs="Times New Roman"/>
          <w:szCs w:val="20"/>
        </w:rPr>
        <w:t xml:space="preserve">Q12:  </w:t>
      </w:r>
      <w:r>
        <w:t xml:space="preserve">Section 31 sets out the aspects that the report of the outcome improvement process must contain. What other information, if any, should the regulations require the report include? </w:t>
      </w:r>
      <w:r w:rsidRPr="00D1366D">
        <w:t>Please give reasons for your response.</w:t>
      </w:r>
    </w:p>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p w:rsidR="005B5C8B" w:rsidRDefault="005B5C8B" w:rsidP="005B5C8B">
      <w:pPr>
        <w:rPr>
          <w:rFonts w:eastAsia="Times New Roman" w:cs="Times New Roman"/>
          <w:szCs w:val="20"/>
        </w:rPr>
      </w:pPr>
    </w:p>
    <w:p w:rsidR="005B5C8B" w:rsidRDefault="005B5C8B" w:rsidP="005B5C8B">
      <w:pPr>
        <w:rPr>
          <w:rFonts w:eastAsia="Times New Roman" w:cs="Times New Roman"/>
          <w:szCs w:val="20"/>
        </w:rPr>
      </w:pPr>
    </w:p>
    <w:p w:rsidR="005B5C8B" w:rsidRDefault="005B5C8B" w:rsidP="005B5C8B">
      <w:pPr>
        <w:rPr>
          <w:rFonts w:eastAsia="Times New Roman" w:cs="Times New Roman"/>
          <w:szCs w:val="20"/>
        </w:rPr>
      </w:pPr>
    </w:p>
    <w:p w:rsidR="005B5C8B" w:rsidRDefault="005B5C8B" w:rsidP="005B5C8B">
      <w:pPr>
        <w:rPr>
          <w:rFonts w:eastAsia="Times New Roman" w:cs="Times New Roman"/>
          <w:szCs w:val="20"/>
        </w:rPr>
      </w:pPr>
      <w:r>
        <w:rPr>
          <w:rFonts w:eastAsia="Times New Roman" w:cs="Times New Roman"/>
          <w:szCs w:val="20"/>
        </w:rPr>
        <w:br w:type="page"/>
      </w:r>
    </w:p>
    <w:p w:rsidR="005B5C8B" w:rsidRPr="002256DB" w:rsidRDefault="005B5C8B" w:rsidP="005B5C8B">
      <w:pPr>
        <w:rPr>
          <w:rFonts w:eastAsia="Times New Roman" w:cs="Times New Roman"/>
          <w:szCs w:val="20"/>
        </w:rPr>
      </w:pPr>
      <w:r w:rsidRPr="002256DB">
        <w:rPr>
          <w:rFonts w:eastAsia="Times New Roman" w:cs="Times New Roman"/>
          <w:szCs w:val="20"/>
        </w:rPr>
        <w:t>Q1</w:t>
      </w:r>
      <w:r>
        <w:rPr>
          <w:rFonts w:eastAsia="Times New Roman" w:cs="Times New Roman"/>
          <w:szCs w:val="20"/>
        </w:rPr>
        <w:t>3</w:t>
      </w:r>
      <w:r w:rsidRPr="002256DB">
        <w:rPr>
          <w:rFonts w:eastAsia="Times New Roman" w:cs="Times New Roman"/>
          <w:szCs w:val="20"/>
        </w:rPr>
        <w:t xml:space="preserve">:  </w:t>
      </w:r>
      <w:r>
        <w:rPr>
          <w:rFonts w:eastAsia="Times New Roman" w:cs="Times New Roman"/>
          <w:szCs w:val="20"/>
        </w:rPr>
        <w:t>:  Do you have any other comments on the d</w:t>
      </w:r>
      <w:r w:rsidRPr="002256DB">
        <w:rPr>
          <w:rFonts w:eastAsia="Times New Roman" w:cs="Times New Roman"/>
          <w:szCs w:val="20"/>
        </w:rPr>
        <w:t>raft Participation Request (Procedure)(Scotland) Regulations 2016</w:t>
      </w:r>
      <w:r>
        <w:rPr>
          <w:rFonts w:eastAsia="Times New Roman" w:cs="Times New Roman"/>
          <w:szCs w:val="20"/>
        </w:rPr>
        <w:t>?</w:t>
      </w:r>
    </w:p>
    <w:p w:rsidR="005B5C8B" w:rsidRPr="002256DB" w:rsidRDefault="005B5C8B" w:rsidP="005B5C8B">
      <w:pPr>
        <w:rPr>
          <w:rFonts w:eastAsia="Times New Roman" w:cs="Times New Roman"/>
          <w:szCs w:val="20"/>
        </w:rPr>
      </w:pPr>
    </w:p>
    <w:tbl>
      <w:tblPr>
        <w:tblStyle w:val="TableGrid1"/>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72"/>
      </w:tblGrid>
      <w:tr w:rsidR="005B5C8B" w:rsidRPr="005C3F34" w:rsidTr="00CA01D1">
        <w:trPr>
          <w:trHeight w:val="346"/>
        </w:trPr>
        <w:tc>
          <w:tcPr>
            <w:tcW w:w="9072" w:type="dxa"/>
            <w:vAlign w:val="center"/>
          </w:tcPr>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Default="005B5C8B" w:rsidP="00CA01D1">
            <w:pPr>
              <w:tabs>
                <w:tab w:val="left" w:pos="720"/>
                <w:tab w:val="left" w:pos="1440"/>
                <w:tab w:val="left" w:pos="2160"/>
                <w:tab w:val="left" w:pos="2880"/>
                <w:tab w:val="left" w:pos="4680"/>
                <w:tab w:val="left" w:pos="5400"/>
                <w:tab w:val="right" w:pos="9000"/>
              </w:tabs>
              <w:spacing w:line="240" w:lineRule="atLeast"/>
            </w:pPr>
          </w:p>
          <w:p w:rsidR="005B5C8B" w:rsidRPr="005C3F34" w:rsidRDefault="005B5C8B" w:rsidP="00CA01D1">
            <w:pPr>
              <w:tabs>
                <w:tab w:val="left" w:pos="720"/>
                <w:tab w:val="left" w:pos="1440"/>
                <w:tab w:val="left" w:pos="2160"/>
                <w:tab w:val="left" w:pos="2880"/>
                <w:tab w:val="left" w:pos="4680"/>
                <w:tab w:val="left" w:pos="5400"/>
                <w:tab w:val="right" w:pos="9000"/>
              </w:tabs>
              <w:spacing w:line="240" w:lineRule="atLeast"/>
            </w:pPr>
          </w:p>
        </w:tc>
      </w:tr>
    </w:tbl>
    <w:p w:rsidR="005B5C8B" w:rsidRPr="005C3F34" w:rsidRDefault="005B5C8B" w:rsidP="005B5C8B">
      <w:pPr>
        <w:tabs>
          <w:tab w:val="left" w:pos="720"/>
          <w:tab w:val="left" w:pos="1440"/>
          <w:tab w:val="left" w:pos="2160"/>
          <w:tab w:val="left" w:pos="2880"/>
          <w:tab w:val="left" w:pos="4680"/>
          <w:tab w:val="left" w:pos="5400"/>
          <w:tab w:val="right" w:pos="9000"/>
        </w:tabs>
        <w:spacing w:line="240" w:lineRule="atLeast"/>
        <w:jc w:val="both"/>
        <w:rPr>
          <w:rFonts w:eastAsia="Times New Roman" w:cs="Times New Roman"/>
          <w:i/>
          <w:szCs w:val="20"/>
        </w:rPr>
      </w:pPr>
    </w:p>
    <w:p w:rsidR="005B5C8B" w:rsidRPr="002256DB" w:rsidRDefault="005B5C8B" w:rsidP="005B5C8B">
      <w:pPr>
        <w:rPr>
          <w:rFonts w:eastAsia="Times New Roman" w:cs="Times New Roman"/>
          <w:szCs w:val="20"/>
        </w:rPr>
      </w:pPr>
    </w:p>
    <w:p w:rsidR="005B5C8B" w:rsidRPr="002256DB" w:rsidRDefault="005B5C8B" w:rsidP="005B5C8B">
      <w:pPr>
        <w:rPr>
          <w:rFonts w:eastAsia="Times New Roman" w:cs="Times New Roman"/>
          <w:szCs w:val="20"/>
        </w:rPr>
      </w:pPr>
    </w:p>
    <w:p w:rsidR="005B5C8B" w:rsidRPr="002256DB" w:rsidRDefault="005B5C8B" w:rsidP="005B5C8B">
      <w:pPr>
        <w:rPr>
          <w:rFonts w:eastAsia="Times New Roman" w:cs="Times New Roman"/>
          <w:szCs w:val="20"/>
        </w:rPr>
      </w:pPr>
    </w:p>
    <w:p w:rsidR="005B5C8B" w:rsidRPr="002256DB" w:rsidRDefault="005B5C8B" w:rsidP="005B5C8B">
      <w:pPr>
        <w:rPr>
          <w:rFonts w:eastAsia="Times New Roman" w:cs="Times New Roman"/>
          <w:szCs w:val="20"/>
        </w:rPr>
      </w:pPr>
    </w:p>
    <w:p w:rsidR="005B5C8B" w:rsidRPr="002256DB" w:rsidRDefault="005B5C8B" w:rsidP="005B5C8B">
      <w:pPr>
        <w:rPr>
          <w:rFonts w:eastAsia="Times New Roman" w:cs="Times New Roman"/>
          <w:szCs w:val="20"/>
        </w:rPr>
      </w:pPr>
    </w:p>
    <w:p w:rsidR="005B5C8B" w:rsidRPr="002256DB" w:rsidRDefault="005B5C8B" w:rsidP="005B5C8B">
      <w:pPr>
        <w:rPr>
          <w:rFonts w:eastAsia="Times New Roman" w:cs="Times New Roman"/>
          <w:szCs w:val="20"/>
        </w:rPr>
      </w:pPr>
    </w:p>
    <w:p w:rsidR="00680847" w:rsidRDefault="00680847"/>
    <w:sectPr w:rsidR="00680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8B"/>
    <w:rsid w:val="00000AD2"/>
    <w:rsid w:val="000A5897"/>
    <w:rsid w:val="000B0364"/>
    <w:rsid w:val="00106C2C"/>
    <w:rsid w:val="00157E43"/>
    <w:rsid w:val="00161155"/>
    <w:rsid w:val="0017161E"/>
    <w:rsid w:val="00187B50"/>
    <w:rsid w:val="001C1149"/>
    <w:rsid w:val="001D7E5D"/>
    <w:rsid w:val="00214190"/>
    <w:rsid w:val="00214AD6"/>
    <w:rsid w:val="00221D80"/>
    <w:rsid w:val="00245A6E"/>
    <w:rsid w:val="002D425D"/>
    <w:rsid w:val="002E45FD"/>
    <w:rsid w:val="002F628E"/>
    <w:rsid w:val="003051BC"/>
    <w:rsid w:val="00314E9D"/>
    <w:rsid w:val="003D2CCD"/>
    <w:rsid w:val="003D404C"/>
    <w:rsid w:val="003F087E"/>
    <w:rsid w:val="004076D8"/>
    <w:rsid w:val="00415269"/>
    <w:rsid w:val="00421E4A"/>
    <w:rsid w:val="00481BF8"/>
    <w:rsid w:val="004E3850"/>
    <w:rsid w:val="00514F0A"/>
    <w:rsid w:val="00523EBB"/>
    <w:rsid w:val="00534767"/>
    <w:rsid w:val="0055114D"/>
    <w:rsid w:val="00580862"/>
    <w:rsid w:val="005859C9"/>
    <w:rsid w:val="005B5C8B"/>
    <w:rsid w:val="005D1BEA"/>
    <w:rsid w:val="00680847"/>
    <w:rsid w:val="006A6026"/>
    <w:rsid w:val="006C4789"/>
    <w:rsid w:val="006F67EA"/>
    <w:rsid w:val="0072747E"/>
    <w:rsid w:val="00736E4F"/>
    <w:rsid w:val="00743AF4"/>
    <w:rsid w:val="00762FAA"/>
    <w:rsid w:val="00781C5F"/>
    <w:rsid w:val="007B415F"/>
    <w:rsid w:val="007E20F7"/>
    <w:rsid w:val="00815470"/>
    <w:rsid w:val="00830B7F"/>
    <w:rsid w:val="00842408"/>
    <w:rsid w:val="008910EE"/>
    <w:rsid w:val="008E7567"/>
    <w:rsid w:val="0094305C"/>
    <w:rsid w:val="00957B91"/>
    <w:rsid w:val="00960BC0"/>
    <w:rsid w:val="009719B6"/>
    <w:rsid w:val="009C7C29"/>
    <w:rsid w:val="00A33FF3"/>
    <w:rsid w:val="00A4345A"/>
    <w:rsid w:val="00A66E69"/>
    <w:rsid w:val="00A82F36"/>
    <w:rsid w:val="00A85244"/>
    <w:rsid w:val="00AC7659"/>
    <w:rsid w:val="00AD4A26"/>
    <w:rsid w:val="00AF4DF9"/>
    <w:rsid w:val="00B06EE2"/>
    <w:rsid w:val="00B13F89"/>
    <w:rsid w:val="00B33B6D"/>
    <w:rsid w:val="00B5783A"/>
    <w:rsid w:val="00B82CAB"/>
    <w:rsid w:val="00BC7A56"/>
    <w:rsid w:val="00BF2F50"/>
    <w:rsid w:val="00C27799"/>
    <w:rsid w:val="00C31E24"/>
    <w:rsid w:val="00C50BA3"/>
    <w:rsid w:val="00C5394E"/>
    <w:rsid w:val="00C91314"/>
    <w:rsid w:val="00CD4E58"/>
    <w:rsid w:val="00CF1F65"/>
    <w:rsid w:val="00D003C2"/>
    <w:rsid w:val="00DA40BD"/>
    <w:rsid w:val="00E01EE6"/>
    <w:rsid w:val="00E5587C"/>
    <w:rsid w:val="00E8208F"/>
    <w:rsid w:val="00E918D2"/>
    <w:rsid w:val="00EC59B1"/>
    <w:rsid w:val="00EF348A"/>
    <w:rsid w:val="00F15774"/>
    <w:rsid w:val="00F179B3"/>
    <w:rsid w:val="00F511D5"/>
    <w:rsid w:val="00F547CF"/>
    <w:rsid w:val="00FA5679"/>
    <w:rsid w:val="00FC0623"/>
    <w:rsid w:val="00FC1473"/>
    <w:rsid w:val="00FD30E9"/>
    <w:rsid w:val="00FE4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8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B5C8B"/>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B5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C8B"/>
    <w:rPr>
      <w:rFonts w:ascii="Tahoma" w:hAnsi="Tahoma" w:cs="Tahoma"/>
      <w:sz w:val="16"/>
      <w:szCs w:val="16"/>
    </w:rPr>
  </w:style>
  <w:style w:type="character" w:customStyle="1" w:styleId="BalloonTextChar">
    <w:name w:val="Balloon Text Char"/>
    <w:basedOn w:val="DefaultParagraphFont"/>
    <w:link w:val="BalloonText"/>
    <w:uiPriority w:val="99"/>
    <w:semiHidden/>
    <w:rsid w:val="005B5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8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B5C8B"/>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B5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C8B"/>
    <w:rPr>
      <w:rFonts w:ascii="Tahoma" w:hAnsi="Tahoma" w:cs="Tahoma"/>
      <w:sz w:val="16"/>
      <w:szCs w:val="16"/>
    </w:rPr>
  </w:style>
  <w:style w:type="character" w:customStyle="1" w:styleId="BalloonTextChar">
    <w:name w:val="Balloon Text Char"/>
    <w:basedOn w:val="DefaultParagraphFont"/>
    <w:link w:val="BalloonText"/>
    <w:uiPriority w:val="99"/>
    <w:semiHidden/>
    <w:rsid w:val="005B5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APSGroup</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dsltemp</dc:creator>
  <cp:lastModifiedBy>z419419</cp:lastModifiedBy>
  <cp:revision>2</cp:revision>
  <dcterms:created xsi:type="dcterms:W3CDTF">2016-03-15T12:32:00Z</dcterms:created>
  <dcterms:modified xsi:type="dcterms:W3CDTF">2016-03-15T12:32:00Z</dcterms:modified>
</cp:coreProperties>
</file>