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972"/>
        <w:gridCol w:w="1329"/>
        <w:gridCol w:w="5186"/>
        <w:gridCol w:w="1684"/>
      </w:tblGrid>
      <w:tr w:rsidR="00037117" w:rsidTr="00037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P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 w:rsidRPr="0017209B">
              <w:rPr>
                <w:rFonts w:ascii="Arial" w:hAnsi="Arial" w:cs="Arial"/>
                <w:color w:val="000000"/>
                <w:sz w:val="20"/>
              </w:rPr>
              <w:t>Number</w:t>
            </w:r>
          </w:p>
        </w:tc>
        <w:tc>
          <w:tcPr>
            <w:tcW w:w="0" w:type="auto"/>
          </w:tcPr>
          <w:p w:rsidR="0017209B" w:rsidRPr="0017209B" w:rsidRDefault="001720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17209B">
              <w:rPr>
                <w:rFonts w:ascii="Arial" w:hAnsi="Arial" w:cs="Arial"/>
                <w:color w:val="000000"/>
                <w:sz w:val="20"/>
              </w:rPr>
              <w:t>ID Number</w:t>
            </w:r>
          </w:p>
        </w:tc>
        <w:tc>
          <w:tcPr>
            <w:tcW w:w="0" w:type="auto"/>
          </w:tcPr>
          <w:p w:rsidR="0017209B" w:rsidRPr="0017209B" w:rsidRDefault="001720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17209B">
              <w:rPr>
                <w:rFonts w:ascii="Arial" w:hAnsi="Arial" w:cs="Arial"/>
                <w:color w:val="000000"/>
                <w:sz w:val="20"/>
              </w:rPr>
              <w:t>Respondent</w:t>
            </w:r>
          </w:p>
        </w:tc>
        <w:tc>
          <w:tcPr>
            <w:tcW w:w="0" w:type="auto"/>
          </w:tcPr>
          <w:p w:rsidR="0017209B" w:rsidRPr="0017209B" w:rsidRDefault="001720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17209B">
              <w:rPr>
                <w:rFonts w:ascii="Arial" w:hAnsi="Arial" w:cs="Arial"/>
                <w:color w:val="000000"/>
                <w:sz w:val="20"/>
              </w:rPr>
              <w:t>View Response</w:t>
            </w:r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921462194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DP Energy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8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491154488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Highlands and Islands Enterprise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9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3773120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Historic Environment Scotland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10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1011259771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Individual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11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39106338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Marine Scotland Licensing Operations Team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12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829974448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Mr Christopher </w:t>
            </w:r>
            <w:proofErr w:type="spellStart"/>
            <w:r>
              <w:rPr>
                <w:rFonts w:cs="Arial"/>
                <w:color w:val="000000"/>
                <w:sz w:val="20"/>
              </w:rPr>
              <w:t>Nall</w:t>
            </w:r>
            <w:proofErr w:type="spellEnd"/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13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581993964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Mr Michael Grainger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14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1070685176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Mr Paul Cannop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15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229082605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Northern Lighthouse Board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16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310526574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Orkney Fisheries Association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17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652681630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Orkney Marinas Limited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18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0" w:type="auto"/>
          </w:tcPr>
          <w:p w:rsidR="0017209B" w:rsidRDefault="009121D7" w:rsidP="009121D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47401037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Planning Aid for Scotland (PAS)</w:t>
            </w:r>
          </w:p>
        </w:tc>
        <w:tc>
          <w:tcPr>
            <w:tcW w:w="0" w:type="auto"/>
          </w:tcPr>
          <w:p w:rsidR="0017209B" w:rsidRDefault="009121D7" w:rsidP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19" w:history="1">
              <w:r>
                <w:rPr>
                  <w:rStyle w:val="Hyperlink"/>
                  <w:rFonts w:cs="Arial"/>
                  <w:sz w:val="20"/>
                </w:rPr>
                <w:t>View res</w:t>
              </w:r>
              <w:bookmarkStart w:id="0" w:name="_GoBack"/>
              <w:bookmarkEnd w:id="0"/>
              <w:r>
                <w:rPr>
                  <w:rStyle w:val="Hyperlink"/>
                  <w:rFonts w:cs="Arial"/>
                  <w:sz w:val="20"/>
                </w:rPr>
                <w:t>p</w:t>
              </w:r>
              <w:r>
                <w:rPr>
                  <w:rStyle w:val="Hyperlink"/>
                  <w:rFonts w:cs="Arial"/>
                  <w:sz w:val="20"/>
                </w:rPr>
                <w:t>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33329733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Pentland Canoe Club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20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40876143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Pentland Firth Yacht Club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21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978232155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Royal Society for the Protection of Birds Scotland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22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562601375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Royal Yachting Association Scotland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23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354819028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and Southern Energy Power Distribution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24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683467812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Environment Protection Agency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25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8386944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Environment Protection Agency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26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243678613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Fishermen's Federation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27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704150014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Scottish Government Planning and Architecture Division 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28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30359494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Natural Heritage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29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147083265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Natural Heritage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30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24</w:t>
            </w:r>
          </w:p>
        </w:tc>
        <w:tc>
          <w:tcPr>
            <w:tcW w:w="0" w:type="auto"/>
          </w:tcPr>
          <w:p w:rsidR="0017209B" w:rsidRDefault="009121D7" w:rsidP="009121D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775551435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Renewables</w:t>
            </w:r>
          </w:p>
        </w:tc>
        <w:tc>
          <w:tcPr>
            <w:tcW w:w="0" w:type="auto"/>
          </w:tcPr>
          <w:p w:rsidR="0017209B" w:rsidRDefault="009121D7" w:rsidP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31" w:history="1">
              <w:r>
                <w:rPr>
                  <w:rStyle w:val="Hyperlink"/>
                  <w:rFonts w:cs="Arial"/>
                  <w:sz w:val="20"/>
                </w:rPr>
                <w:t>View respo</w:t>
              </w:r>
              <w:r>
                <w:rPr>
                  <w:rStyle w:val="Hyperlink"/>
                  <w:rFonts w:cs="Arial"/>
                  <w:sz w:val="20"/>
                </w:rPr>
                <w:t>n</w:t>
              </w:r>
              <w:r>
                <w:rPr>
                  <w:rStyle w:val="Hyperlink"/>
                  <w:rFonts w:cs="Arial"/>
                  <w:sz w:val="20"/>
                </w:rPr>
                <w:t>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726191742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Salmon Producers Organisation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32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298026109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Sea Farms Limited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33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658966295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Water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34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276144987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Scottish Wildlife Trust</w:t>
            </w:r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35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606398412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Shetland Islands Council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36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228436905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color w:val="000000"/>
                <w:sz w:val="20"/>
              </w:rPr>
              <w:t>Sportscotland</w:t>
            </w:r>
            <w:proofErr w:type="spellEnd"/>
          </w:p>
        </w:tc>
        <w:tc>
          <w:tcPr>
            <w:tcW w:w="0" w:type="auto"/>
          </w:tcPr>
          <w:p w:rsidR="0017209B" w:rsidRDefault="009121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37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  <w:tr w:rsidR="00037117" w:rsidTr="0003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7209B" w:rsidRDefault="001720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279765388</w:t>
            </w:r>
          </w:p>
        </w:tc>
        <w:tc>
          <w:tcPr>
            <w:tcW w:w="0" w:type="auto"/>
          </w:tcPr>
          <w:p w:rsidR="0017209B" w:rsidRDefault="0017209B" w:rsidP="001720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The Crown Estate</w:t>
            </w:r>
          </w:p>
        </w:tc>
        <w:tc>
          <w:tcPr>
            <w:tcW w:w="0" w:type="auto"/>
          </w:tcPr>
          <w:p w:rsidR="0017209B" w:rsidRDefault="00912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u w:val="single"/>
              </w:rPr>
            </w:pPr>
            <w:hyperlink r:id="rId38" w:history="1">
              <w:r w:rsidR="0017209B">
                <w:rPr>
                  <w:rStyle w:val="Hyperlink"/>
                  <w:rFonts w:cs="Arial"/>
                  <w:sz w:val="20"/>
                </w:rPr>
                <w:t>View response</w:t>
              </w:r>
            </w:hyperlink>
          </w:p>
        </w:tc>
      </w:tr>
    </w:tbl>
    <w:p w:rsidR="00E3599D" w:rsidRDefault="00E3599D" w:rsidP="00E36759"/>
    <w:sectPr w:rsidR="00E3599D" w:rsidSect="00AB54FF">
      <w:headerReference w:type="default" r:id="rId39"/>
      <w:footerReference w:type="default" r:id="rId4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9B" w:rsidRDefault="0017209B">
      <w:pPr>
        <w:spacing w:line="240" w:lineRule="auto"/>
      </w:pPr>
      <w:r>
        <w:separator/>
      </w:r>
    </w:p>
  </w:endnote>
  <w:endnote w:type="continuationSeparator" w:id="0">
    <w:p w:rsidR="0017209B" w:rsidRDefault="00172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9B" w:rsidRDefault="0017209B">
      <w:pPr>
        <w:spacing w:line="240" w:lineRule="auto"/>
      </w:pPr>
      <w:r>
        <w:separator/>
      </w:r>
    </w:p>
  </w:footnote>
  <w:footnote w:type="continuationSeparator" w:id="0">
    <w:p w:rsidR="0017209B" w:rsidRDefault="00172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9B"/>
    <w:rsid w:val="00037117"/>
    <w:rsid w:val="00100021"/>
    <w:rsid w:val="001267F7"/>
    <w:rsid w:val="00157346"/>
    <w:rsid w:val="0017209B"/>
    <w:rsid w:val="00192DC7"/>
    <w:rsid w:val="002F3688"/>
    <w:rsid w:val="003F2479"/>
    <w:rsid w:val="00411FC4"/>
    <w:rsid w:val="004D38A5"/>
    <w:rsid w:val="005402E0"/>
    <w:rsid w:val="0067486A"/>
    <w:rsid w:val="006D26F7"/>
    <w:rsid w:val="009121D7"/>
    <w:rsid w:val="00952710"/>
    <w:rsid w:val="009F71B8"/>
    <w:rsid w:val="00A56EBA"/>
    <w:rsid w:val="00A90A53"/>
    <w:rsid w:val="00AB54FF"/>
    <w:rsid w:val="00AC310B"/>
    <w:rsid w:val="00AE01CB"/>
    <w:rsid w:val="00BD2B02"/>
    <w:rsid w:val="00C86FBA"/>
    <w:rsid w:val="00E3599D"/>
    <w:rsid w:val="00E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72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17209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1720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209B"/>
    <w:rPr>
      <w:color w:val="800080" w:themeColor="followedHyperlink"/>
      <w:u w:val="single"/>
    </w:rPr>
  </w:style>
  <w:style w:type="table" w:styleId="LightGrid-Accent1">
    <w:name w:val="Light Grid Accent 1"/>
    <w:basedOn w:val="TableNormal"/>
    <w:uiPriority w:val="62"/>
    <w:rsid w:val="00BD2B0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72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17209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1720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209B"/>
    <w:rPr>
      <w:color w:val="800080" w:themeColor="followedHyperlink"/>
      <w:u w:val="single"/>
    </w:rPr>
  </w:style>
  <w:style w:type="table" w:styleId="LightGrid-Accent1">
    <w:name w:val="Light Grid Accent 1"/>
    <w:basedOn w:val="TableNormal"/>
    <w:uiPriority w:val="62"/>
    <w:rsid w:val="00BD2B0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scotland.gov.uk/marine-scotland/pfowmarinespatialplan/consultation/view_respondent?uuId=921462194" TargetMode="External"/><Relationship Id="rId13" Type="http://schemas.openxmlformats.org/officeDocument/2006/relationships/hyperlink" Target="https://consult.scotland.gov.uk/marine-scotland/pfowmarinespatialplan/consultation/view_respondent?uuId=829974448" TargetMode="External"/><Relationship Id="rId18" Type="http://schemas.openxmlformats.org/officeDocument/2006/relationships/hyperlink" Target="https://consult.scotland.gov.uk/marine-scotland/pfowmarinespatialplan/consultation/view_respondent?uuId=652681630" TargetMode="External"/><Relationship Id="rId26" Type="http://schemas.openxmlformats.org/officeDocument/2006/relationships/hyperlink" Target="https://consult.scotland.gov.uk/marine-scotland/pfowmarinespatialplan/consultation/view_respondent?uuId=8386944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consult.scotland.gov.uk/marine-scotland/pfowmarinespatialplan/consultation/view_respondent?uuId=40876143" TargetMode="External"/><Relationship Id="rId34" Type="http://schemas.openxmlformats.org/officeDocument/2006/relationships/hyperlink" Target="https://consult.scotland.gov.uk/marine-scotland/pfowmarinespatialplan/consultation/view_respondent?uuId=658966295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onsult.scotland.gov.uk/marine-scotland/pfowmarinespatialplan/consultation/view_respondent?uuId=39106338" TargetMode="External"/><Relationship Id="rId17" Type="http://schemas.openxmlformats.org/officeDocument/2006/relationships/hyperlink" Target="https://consult.scotland.gov.uk/marine-scotland/pfowmarinespatialplan/consultation/view_respondent?uuId=310526574" TargetMode="External"/><Relationship Id="rId25" Type="http://schemas.openxmlformats.org/officeDocument/2006/relationships/hyperlink" Target="https://consult.scotland.gov.uk/marine-scotland/pfowmarinespatialplan/consultation/view_respondent?uuId=683467812" TargetMode="External"/><Relationship Id="rId33" Type="http://schemas.openxmlformats.org/officeDocument/2006/relationships/hyperlink" Target="https://consult.scotland.gov.uk/marine-scotland/pfowmarinespatialplan/consultation/view_respondent?uuId=298026109" TargetMode="External"/><Relationship Id="rId38" Type="http://schemas.openxmlformats.org/officeDocument/2006/relationships/hyperlink" Target="https://consult.scotland.gov.uk/marine-scotland/pfowmarinespatialplan/consultation/view_respondent?uuId=2797653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sult.scotland.gov.uk/marine-scotland/pfowmarinespatialplan/consultation/view_respondent?uuId=229082605" TargetMode="External"/><Relationship Id="rId20" Type="http://schemas.openxmlformats.org/officeDocument/2006/relationships/hyperlink" Target="https://consult.scotland.gov.uk/marine-scotland/pfowmarinespatialplan/consultation/view_respondent?uuId=33329733" TargetMode="External"/><Relationship Id="rId29" Type="http://schemas.openxmlformats.org/officeDocument/2006/relationships/hyperlink" Target="https://consult.scotland.gov.uk/marine-scotland/pfowmarinespatialplan/consultation/view_respondent?uuId=30359494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nsult.scotland.gov.uk/marine-scotland/pfowmarinespatialplan/consultation/view_respondent?uuId=1011259771" TargetMode="External"/><Relationship Id="rId24" Type="http://schemas.openxmlformats.org/officeDocument/2006/relationships/hyperlink" Target="https://consult.scotland.gov.uk/marine-scotland/pfowmarinespatialplan/consultation/view_respondent?uuId=354819028" TargetMode="External"/><Relationship Id="rId32" Type="http://schemas.openxmlformats.org/officeDocument/2006/relationships/hyperlink" Target="https://consult.scotland.gov.uk/marine-scotland/pfowmarinespatialplan/consultation/view_respondent?uuId=726191742" TargetMode="External"/><Relationship Id="rId37" Type="http://schemas.openxmlformats.org/officeDocument/2006/relationships/hyperlink" Target="https://consult.scotland.gov.uk/marine-scotland/pfowmarinespatialplan/consultation/view_respondent?uuId=228436905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onsult.scotland.gov.uk/marine-scotland/pfowmarinespatialplan/consultation/view_respondent?uuId=1070685176" TargetMode="External"/><Relationship Id="rId23" Type="http://schemas.openxmlformats.org/officeDocument/2006/relationships/hyperlink" Target="https://consult.scotland.gov.uk/marine-scotland/pfowmarinespatialplan/consultation/view_respondent?uuId=562601375" TargetMode="External"/><Relationship Id="rId28" Type="http://schemas.openxmlformats.org/officeDocument/2006/relationships/hyperlink" Target="https://consult.scotland.gov.uk/marine-scotland/pfowmarinespatialplan/consultation/view_respondent?uuId=704150014" TargetMode="External"/><Relationship Id="rId36" Type="http://schemas.openxmlformats.org/officeDocument/2006/relationships/hyperlink" Target="https://consult.scotland.gov.uk/marine-scotland/pfowmarinespatialplan/consultation/view_respondent?uuId=606398412" TargetMode="External"/><Relationship Id="rId10" Type="http://schemas.openxmlformats.org/officeDocument/2006/relationships/hyperlink" Target="https://consult.scotland.gov.uk/marine-scotland/pfowmarinespatialplan/consultation/view_respondent?uuId=3773120" TargetMode="External"/><Relationship Id="rId19" Type="http://schemas.openxmlformats.org/officeDocument/2006/relationships/hyperlink" Target="https://consult.scotland.gov.uk/marine-scotland/pfowmarinespatialplan/consultation/view_respondent?uuId=47401037" TargetMode="External"/><Relationship Id="rId31" Type="http://schemas.openxmlformats.org/officeDocument/2006/relationships/hyperlink" Target="https://consult.scotland.gov.uk/marine-scotland/pfowmarinespatialplan/consultation/view_respondent?uuId=7755514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ult.scotland.gov.uk/marine-scotland/pfowmarinespatialplan/consultation/view_respondent?uuId=491154488" TargetMode="External"/><Relationship Id="rId14" Type="http://schemas.openxmlformats.org/officeDocument/2006/relationships/hyperlink" Target="https://consult.scotland.gov.uk/marine-scotland/pfowmarinespatialplan/consultation/view_respondent?uuId=581993964" TargetMode="External"/><Relationship Id="rId22" Type="http://schemas.openxmlformats.org/officeDocument/2006/relationships/hyperlink" Target="https://consult.scotland.gov.uk/marine-scotland/pfowmarinespatialplan/consultation/view_respondent?uuId=978232155" TargetMode="External"/><Relationship Id="rId27" Type="http://schemas.openxmlformats.org/officeDocument/2006/relationships/hyperlink" Target="https://consult.scotland.gov.uk/marine-scotland/pfowmarinespatialplan/consultation/view_respondent?uuId=243678613" TargetMode="External"/><Relationship Id="rId30" Type="http://schemas.openxmlformats.org/officeDocument/2006/relationships/hyperlink" Target="https://consult.scotland.gov.uk/marine-scotland/pfowmarinespatialplan/consultation/view_respondent?uuId=147083265" TargetMode="External"/><Relationship Id="rId35" Type="http://schemas.openxmlformats.org/officeDocument/2006/relationships/hyperlink" Target="https://consult.scotland.gov.uk/marine-scotland/pfowmarinespatialplan/consultation/view_respondent?uuId=276144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5552</Characters>
  <Application>Microsoft Office Word</Application>
  <DocSecurity>0</DocSecurity>
  <Lines>231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Z440524</dc:creator>
  <cp:lastModifiedBy>Z440524</cp:lastModifiedBy>
  <cp:revision>3</cp:revision>
  <dcterms:created xsi:type="dcterms:W3CDTF">2015-09-23T09:48:00Z</dcterms:created>
  <dcterms:modified xsi:type="dcterms:W3CDTF">2015-09-23T09:51:00Z</dcterms:modified>
</cp:coreProperties>
</file>