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2F6" w:rsidRDefault="000E22F6" w:rsidP="000E22F6">
      <w:pPr>
        <w:spacing w:line="240" w:lineRule="auto"/>
        <w:ind w:left="360"/>
        <w:rPr>
          <w:rStyle w:val="Strong"/>
          <w:rFonts w:cs="Arial"/>
          <w:szCs w:val="24"/>
        </w:rPr>
      </w:pPr>
      <w:bookmarkStart w:id="0" w:name="_GoBack"/>
      <w:bookmarkEnd w:id="0"/>
    </w:p>
    <w:p w:rsidR="000E22F6" w:rsidRDefault="003410A8" w:rsidP="000E22F6">
      <w:pPr>
        <w:spacing w:line="240" w:lineRule="auto"/>
        <w:ind w:left="360"/>
        <w:rPr>
          <w:rStyle w:val="Strong"/>
          <w:rFonts w:cs="Arial"/>
          <w:szCs w:val="24"/>
        </w:rPr>
      </w:pPr>
      <w:r>
        <w:rPr>
          <w:rFonts w:cs="Arial"/>
          <w:b/>
          <w:bCs/>
          <w:noProof/>
          <w:szCs w:val="24"/>
          <w:lang w:eastAsia="en-GB"/>
        </w:rPr>
        <mc:AlternateContent>
          <mc:Choice Requires="wps">
            <w:drawing>
              <wp:anchor distT="0" distB="0" distL="114300" distR="114300" simplePos="0" relativeHeight="251659264" behindDoc="0" locked="0" layoutInCell="1" allowOverlap="1" wp14:anchorId="4B44FBC9" wp14:editId="307C35F2">
                <wp:simplePos x="0" y="0"/>
                <wp:positionH relativeFrom="margin">
                  <wp:posOffset>-504825</wp:posOffset>
                </wp:positionH>
                <wp:positionV relativeFrom="paragraph">
                  <wp:posOffset>15240</wp:posOffset>
                </wp:positionV>
                <wp:extent cx="6886575" cy="77914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6886575" cy="7791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10A8" w:rsidRPr="003410A8" w:rsidRDefault="003410A8" w:rsidP="003410A8">
                            <w:pPr>
                              <w:autoSpaceDE w:val="0"/>
                              <w:autoSpaceDN w:val="0"/>
                              <w:adjustRightInd w:val="0"/>
                              <w:spacing w:after="0" w:line="240" w:lineRule="auto"/>
                              <w:rPr>
                                <w:rFonts w:ascii="Clan-Bold" w:eastAsiaTheme="minorHAnsi" w:hAnsi="Clan-Bold" w:cs="Clan-Bold"/>
                                <w:b/>
                                <w:bCs/>
                                <w:sz w:val="58"/>
                                <w:szCs w:val="64"/>
                              </w:rPr>
                            </w:pPr>
                            <w:r w:rsidRPr="003410A8">
                              <w:rPr>
                                <w:rFonts w:ascii="Clan-Bold" w:eastAsiaTheme="minorHAnsi" w:hAnsi="Clan-Bold" w:cs="Clan-Bold"/>
                                <w:b/>
                                <w:bCs/>
                                <w:sz w:val="58"/>
                                <w:szCs w:val="64"/>
                              </w:rPr>
                              <w:t>Consultation on 2 sets of</w:t>
                            </w:r>
                          </w:p>
                          <w:p w:rsidR="003410A8" w:rsidRPr="003410A8" w:rsidRDefault="003410A8" w:rsidP="00300574">
                            <w:pPr>
                              <w:autoSpaceDE w:val="0"/>
                              <w:autoSpaceDN w:val="0"/>
                              <w:adjustRightInd w:val="0"/>
                              <w:spacing w:after="0" w:line="240" w:lineRule="auto"/>
                              <w:rPr>
                                <w:rFonts w:ascii="Clan-Bold" w:eastAsiaTheme="minorHAnsi" w:hAnsi="Clan-Bold" w:cs="Clan-Bold"/>
                                <w:b/>
                                <w:bCs/>
                                <w:sz w:val="58"/>
                                <w:szCs w:val="64"/>
                              </w:rPr>
                            </w:pPr>
                            <w:r w:rsidRPr="003410A8">
                              <w:rPr>
                                <w:rFonts w:ascii="Clan-Bold" w:eastAsiaTheme="minorHAnsi" w:hAnsi="Clan-Bold" w:cs="Clan-Bold"/>
                                <w:b/>
                                <w:bCs/>
                                <w:sz w:val="58"/>
                                <w:szCs w:val="64"/>
                              </w:rPr>
                              <w:t xml:space="preserve">Draft Regulations </w:t>
                            </w:r>
                            <w:r w:rsidR="00300574">
                              <w:rPr>
                                <w:rFonts w:ascii="Clan-Bold" w:eastAsiaTheme="minorHAnsi" w:hAnsi="Clan-Bold" w:cs="Clan-Bold"/>
                                <w:b/>
                                <w:bCs/>
                                <w:sz w:val="58"/>
                                <w:szCs w:val="64"/>
                              </w:rPr>
                              <w:t>for</w:t>
                            </w:r>
                            <w:r w:rsidRPr="003410A8">
                              <w:rPr>
                                <w:rFonts w:ascii="Clan-Bold" w:eastAsiaTheme="minorHAnsi" w:hAnsi="Clan-Bold" w:cs="Clan-Bold"/>
                                <w:b/>
                                <w:bCs/>
                                <w:sz w:val="58"/>
                                <w:szCs w:val="64"/>
                              </w:rPr>
                              <w:t>:</w:t>
                            </w:r>
                          </w:p>
                          <w:p w:rsidR="003410A8" w:rsidRDefault="003410A8" w:rsidP="003410A8">
                            <w:pPr>
                              <w:autoSpaceDE w:val="0"/>
                              <w:autoSpaceDN w:val="0"/>
                              <w:adjustRightInd w:val="0"/>
                              <w:spacing w:after="0" w:line="240" w:lineRule="auto"/>
                              <w:rPr>
                                <w:rFonts w:ascii="Clan-Bold" w:eastAsiaTheme="minorHAnsi" w:hAnsi="Clan-Bold" w:cs="Clan-Bold"/>
                                <w:b/>
                                <w:bCs/>
                                <w:sz w:val="62"/>
                                <w:szCs w:val="64"/>
                              </w:rPr>
                            </w:pPr>
                          </w:p>
                          <w:p w:rsidR="007B4B22" w:rsidRPr="003410A8" w:rsidRDefault="007B4B22" w:rsidP="003410A8">
                            <w:pPr>
                              <w:autoSpaceDE w:val="0"/>
                              <w:autoSpaceDN w:val="0"/>
                              <w:adjustRightInd w:val="0"/>
                              <w:spacing w:after="0" w:line="240" w:lineRule="auto"/>
                              <w:rPr>
                                <w:rFonts w:ascii="Clan-Bold" w:eastAsiaTheme="minorHAnsi" w:hAnsi="Clan-Bold" w:cs="Clan-Bold"/>
                                <w:b/>
                                <w:bCs/>
                                <w:sz w:val="62"/>
                                <w:szCs w:val="64"/>
                              </w:rPr>
                            </w:pPr>
                          </w:p>
                          <w:p w:rsidR="003410A8" w:rsidRPr="003410A8" w:rsidRDefault="00113A1A" w:rsidP="00300574">
                            <w:pPr>
                              <w:autoSpaceDE w:val="0"/>
                              <w:autoSpaceDN w:val="0"/>
                              <w:adjustRightInd w:val="0"/>
                              <w:spacing w:after="0" w:line="240" w:lineRule="auto"/>
                              <w:rPr>
                                <w:rFonts w:ascii="Clan-Bold" w:eastAsiaTheme="minorHAnsi" w:hAnsi="Clan-Bold" w:cs="Clan-Bold"/>
                                <w:b/>
                                <w:bCs/>
                                <w:sz w:val="58"/>
                                <w:szCs w:val="48"/>
                              </w:rPr>
                            </w:pPr>
                            <w:r>
                              <w:rPr>
                                <w:rFonts w:ascii="Clan-Bold" w:eastAsiaTheme="minorHAnsi" w:hAnsi="Clan-Bold" w:cs="Clan-Bold"/>
                                <w:b/>
                                <w:bCs/>
                                <w:sz w:val="58"/>
                                <w:szCs w:val="48"/>
                              </w:rPr>
                              <w:t xml:space="preserve">1) </w:t>
                            </w:r>
                            <w:r w:rsidR="000C4A76">
                              <w:rPr>
                                <w:rFonts w:ascii="Clan-Bold" w:eastAsiaTheme="minorHAnsi" w:hAnsi="Clan-Bold" w:cs="Clan-Bold"/>
                                <w:b/>
                                <w:bCs/>
                                <w:sz w:val="58"/>
                                <w:szCs w:val="48"/>
                              </w:rPr>
                              <w:t>The T</w:t>
                            </w:r>
                            <w:r w:rsidR="00300574">
                              <w:rPr>
                                <w:rFonts w:ascii="Clan-Bold" w:eastAsiaTheme="minorHAnsi" w:hAnsi="Clan-Bold" w:cs="Clan-Bold"/>
                                <w:b/>
                                <w:bCs/>
                                <w:sz w:val="58"/>
                                <w:szCs w:val="48"/>
                              </w:rPr>
                              <w:t>ransfer of Functions and Members of (A) the Private Rented Housing Panel (B) the Homeowner Housing Panel, to the Scottish Tribunals</w:t>
                            </w:r>
                            <w:r w:rsidR="003410A8" w:rsidRPr="003410A8">
                              <w:rPr>
                                <w:rFonts w:ascii="Clan-Bold" w:eastAsiaTheme="minorHAnsi" w:hAnsi="Clan-Bold" w:cs="Clan-Bold"/>
                                <w:b/>
                                <w:bCs/>
                                <w:sz w:val="58"/>
                                <w:szCs w:val="48"/>
                              </w:rPr>
                              <w:t>; and</w:t>
                            </w:r>
                          </w:p>
                          <w:p w:rsidR="007B4B22" w:rsidRPr="003410A8" w:rsidRDefault="007B4B22" w:rsidP="003410A8">
                            <w:pPr>
                              <w:autoSpaceDE w:val="0"/>
                              <w:autoSpaceDN w:val="0"/>
                              <w:adjustRightInd w:val="0"/>
                              <w:spacing w:after="0" w:line="240" w:lineRule="auto"/>
                              <w:rPr>
                                <w:rFonts w:ascii="Clan-Bold" w:eastAsiaTheme="minorHAnsi" w:hAnsi="Clan-Bold" w:cs="Clan-Bold"/>
                                <w:b/>
                                <w:bCs/>
                                <w:sz w:val="58"/>
                                <w:szCs w:val="48"/>
                              </w:rPr>
                            </w:pPr>
                          </w:p>
                          <w:p w:rsidR="00677F21" w:rsidRPr="003410A8" w:rsidRDefault="003410A8" w:rsidP="003410A8">
                            <w:pPr>
                              <w:spacing w:after="0" w:line="240" w:lineRule="auto"/>
                              <w:rPr>
                                <w:rFonts w:ascii="Clan-Bold" w:eastAsiaTheme="minorHAnsi" w:hAnsi="Clan-Bold" w:cs="Clan-Bold"/>
                                <w:b/>
                                <w:bCs/>
                                <w:sz w:val="58"/>
                                <w:szCs w:val="48"/>
                              </w:rPr>
                            </w:pPr>
                            <w:r w:rsidRPr="003410A8">
                              <w:rPr>
                                <w:rFonts w:ascii="Clan-Bold" w:eastAsiaTheme="minorHAnsi" w:hAnsi="Clan-Bold" w:cs="Clan-Bold"/>
                                <w:b/>
                                <w:bCs/>
                                <w:sz w:val="58"/>
                                <w:szCs w:val="48"/>
                              </w:rPr>
                              <w:t xml:space="preserve">2) </w:t>
                            </w:r>
                            <w:r w:rsidR="000C4A76">
                              <w:rPr>
                                <w:rFonts w:ascii="Clan-Bold" w:eastAsiaTheme="minorHAnsi" w:hAnsi="Clan-Bold" w:cs="Clan-Bold"/>
                                <w:b/>
                                <w:bCs/>
                                <w:sz w:val="58"/>
                                <w:szCs w:val="48"/>
                              </w:rPr>
                              <w:t>T</w:t>
                            </w:r>
                            <w:r w:rsidR="00300574">
                              <w:rPr>
                                <w:rFonts w:ascii="Clan-Bold" w:eastAsiaTheme="minorHAnsi" w:hAnsi="Clan-Bold" w:cs="Clan-Bold"/>
                                <w:b/>
                                <w:bCs/>
                                <w:sz w:val="58"/>
                                <w:szCs w:val="48"/>
                              </w:rPr>
                              <w:t>he Composition of the Scottish Tribunals when hearing Housing and Property cases</w:t>
                            </w:r>
                            <w:r w:rsidRPr="003410A8">
                              <w:rPr>
                                <w:rFonts w:ascii="Clan-Bold" w:eastAsiaTheme="minorHAnsi" w:hAnsi="Clan-Bold" w:cs="Clan-Bold"/>
                                <w:b/>
                                <w:bCs/>
                                <w:sz w:val="58"/>
                                <w:szCs w:val="48"/>
                              </w:rPr>
                              <w:t>.</w:t>
                            </w:r>
                          </w:p>
                          <w:p w:rsidR="007B4B22" w:rsidRDefault="007B4B22" w:rsidP="003410A8">
                            <w:pPr>
                              <w:spacing w:after="0" w:line="240" w:lineRule="auto"/>
                              <w:rPr>
                                <w:rStyle w:val="Strong"/>
                                <w:rFonts w:asciiTheme="minorHAnsi" w:hAnsiTheme="minorHAnsi" w:cstheme="minorHAnsi"/>
                                <w:sz w:val="260"/>
                                <w:szCs w:val="72"/>
                              </w:rPr>
                            </w:pPr>
                          </w:p>
                          <w:p w:rsidR="00677F21" w:rsidRDefault="00677F21" w:rsidP="003410A8">
                            <w:pPr>
                              <w:spacing w:after="0" w:line="240" w:lineRule="auto"/>
                              <w:rPr>
                                <w:rStyle w:val="Strong"/>
                                <w:rFonts w:asciiTheme="minorHAnsi" w:hAnsiTheme="minorHAnsi" w:cstheme="minorHAnsi"/>
                                <w:sz w:val="72"/>
                                <w:szCs w:val="72"/>
                              </w:rPr>
                            </w:pPr>
                            <w:r>
                              <w:rPr>
                                <w:rStyle w:val="Strong"/>
                                <w:rFonts w:asciiTheme="minorHAnsi" w:hAnsiTheme="minorHAnsi" w:cstheme="minorHAnsi"/>
                                <w:sz w:val="72"/>
                                <w:szCs w:val="72"/>
                              </w:rPr>
                              <w:t>Analysis of Responses</w:t>
                            </w: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677F21" w:rsidRDefault="00677F21" w:rsidP="00862BA9">
                            <w:pPr>
                              <w:spacing w:after="0" w:line="240" w:lineRule="auto"/>
                              <w:ind w:left="357"/>
                              <w:rPr>
                                <w:rStyle w:val="Strong"/>
                                <w:rFonts w:asciiTheme="minorHAnsi" w:hAnsiTheme="minorHAnsi" w:cstheme="minorHAnsi"/>
                                <w:sz w:val="72"/>
                                <w:szCs w:val="72"/>
                              </w:rPr>
                            </w:pPr>
                          </w:p>
                          <w:p w:rsidR="00677F21" w:rsidRPr="00862BA9" w:rsidRDefault="00677F21" w:rsidP="00862BA9">
                            <w:pPr>
                              <w:spacing w:after="0" w:line="240" w:lineRule="auto"/>
                              <w:ind w:left="357"/>
                              <w:rPr>
                                <w:rStyle w:val="Strong"/>
                                <w:rFonts w:asciiTheme="minorHAnsi" w:hAnsiTheme="minorHAnsi" w:cstheme="minorHAnsi"/>
                                <w:sz w:val="72"/>
                                <w:szCs w:val="72"/>
                              </w:rPr>
                            </w:pPr>
                          </w:p>
                          <w:p w:rsidR="007B013A" w:rsidRDefault="007B01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75pt;margin-top:1.2pt;width:542.25pt;height:6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IRiQIAAIsFAAAOAAAAZHJzL2Uyb0RvYy54bWysVE1PGzEQvVfqf7B8L5tQQmjEBqUgqkoI&#10;UKHi7HhtsqrX49pOsumv77N381HKhaqXXdvzZsbz/GbOL9rGsJXyoSZb8uHRgDNlJVW1fS7598fr&#10;D2echShsJQxZVfKNCvxi+v7d+dpN1DEtyFTKMwSxYbJ2JV/E6CZFEeRCNSIckVMWRk2+ERFb/1xU&#10;XqwRvTHF8WBwWqzJV86TVCHg9Koz8mmOr7WS8U7roCIzJcfdYv76/J2nbzE9F5NnL9yilv01xD/c&#10;ohG1RdJdqCsRBVv6+q9QTS09BdLxSFJTkNa1VLkGVDMcvKjmYSGcyrWAnOB2NIX/F1beru49qyu8&#10;HWdWNHiiR9VG9plaNkzsrF2YAPTgAIstjhOyPw84TEW32jfpj3IY7OB5s+M2BZM4PD07Ox2NR5xJ&#10;2MbjT8OTUWa/2Ls7H+IXRQ1Li5J7PF7mVKxuQkRKQLeQlC2Qqavr2pi8SYJRl8azlcBTm5gvCY8/&#10;UMayNa7yEamTk6Xk3kU2Np2oLJk+XSq9KzGv4saohDH2m9KgLFf6Sm4hpbK7/BmdUBqp3uLY4/e3&#10;eotzVwc8cmaycefc1JZ8rj732J6y6seWMt3hQfhB3WkZ23nbP/2cqg0U4anrqODkdY1XuxEh3guP&#10;FoIIMBbiHT7aEFinfsXZgvyv184THsqGlbM1WrLk4edSeMWZ+WqheWjmJPVw3pyMxsfY+EPL/NBi&#10;l80lQQrQNW6XlwkfzXapPTVPmB6zlBUmYSVylzxul5exGxSYPlLNZhmErnUi3tgHJ1PoRG/S5GP7&#10;JLzrhRuh+VvaNq+YvNBvh02elmbLSLrO4k4Ed6z2xKPjs+b76ZRGyuE+o/YzdPobAAD//wMAUEsD&#10;BBQABgAIAAAAIQB8qKmT4gAAAAsBAAAPAAAAZHJzL2Rvd25yZXYueG1sTI/NTsMwEITvSLyDtUhc&#10;UOuQNi0NcSqE+JG40RQQNzdekoh4HcVuEt6e7QluO5rR7DfZdrKtGLD3jSMF1/MIBFLpTEOVgn3x&#10;OLsB4YMmo1tHqOAHPWzz87NMp8aN9IrDLlSCS8inWkEdQpdK6csarfZz1yGx9+V6qwPLvpKm1yOX&#10;21bGUbSSVjfEH2rd4X2N5ffuaBV8XlUfL356ehsXyaJ7eB6K9bsplLq8mO5uQQScwl8YTviMDjkz&#10;HdyRjBetgtl6k3BUQbwEcfKjKOFxB77ieLMEmWfy/4b8FwAA//8DAFBLAQItABQABgAIAAAAIQC2&#10;gziS/gAAAOEBAAATAAAAAAAAAAAAAAAAAAAAAABbQ29udGVudF9UeXBlc10ueG1sUEsBAi0AFAAG&#10;AAgAAAAhADj9If/WAAAAlAEAAAsAAAAAAAAAAAAAAAAALwEAAF9yZWxzLy5yZWxzUEsBAi0AFAAG&#10;AAgAAAAhACMGIhGJAgAAiwUAAA4AAAAAAAAAAAAAAAAALgIAAGRycy9lMm9Eb2MueG1sUEsBAi0A&#10;FAAGAAgAAAAhAHyoqZPiAAAACwEAAA8AAAAAAAAAAAAAAAAA4wQAAGRycy9kb3ducmV2LnhtbFBL&#10;BQYAAAAABAAEAPMAAADyBQAAAAA=&#10;" fillcolor="white [3201]" stroked="f" strokeweight=".5pt">
                <v:textbox>
                  <w:txbxContent>
                    <w:p w:rsidR="003410A8" w:rsidRPr="003410A8" w:rsidRDefault="003410A8" w:rsidP="003410A8">
                      <w:pPr>
                        <w:autoSpaceDE w:val="0"/>
                        <w:autoSpaceDN w:val="0"/>
                        <w:adjustRightInd w:val="0"/>
                        <w:spacing w:after="0" w:line="240" w:lineRule="auto"/>
                        <w:rPr>
                          <w:rFonts w:ascii="Clan-Bold" w:eastAsiaTheme="minorHAnsi" w:hAnsi="Clan-Bold" w:cs="Clan-Bold"/>
                          <w:b/>
                          <w:bCs/>
                          <w:sz w:val="58"/>
                          <w:szCs w:val="64"/>
                        </w:rPr>
                      </w:pPr>
                      <w:r w:rsidRPr="003410A8">
                        <w:rPr>
                          <w:rFonts w:ascii="Clan-Bold" w:eastAsiaTheme="minorHAnsi" w:hAnsi="Clan-Bold" w:cs="Clan-Bold"/>
                          <w:b/>
                          <w:bCs/>
                          <w:sz w:val="58"/>
                          <w:szCs w:val="64"/>
                        </w:rPr>
                        <w:t>Consultation on 2 sets of</w:t>
                      </w:r>
                    </w:p>
                    <w:p w:rsidR="003410A8" w:rsidRPr="003410A8" w:rsidRDefault="003410A8" w:rsidP="00300574">
                      <w:pPr>
                        <w:autoSpaceDE w:val="0"/>
                        <w:autoSpaceDN w:val="0"/>
                        <w:adjustRightInd w:val="0"/>
                        <w:spacing w:after="0" w:line="240" w:lineRule="auto"/>
                        <w:rPr>
                          <w:rFonts w:ascii="Clan-Bold" w:eastAsiaTheme="minorHAnsi" w:hAnsi="Clan-Bold" w:cs="Clan-Bold"/>
                          <w:b/>
                          <w:bCs/>
                          <w:sz w:val="58"/>
                          <w:szCs w:val="64"/>
                        </w:rPr>
                      </w:pPr>
                      <w:r w:rsidRPr="003410A8">
                        <w:rPr>
                          <w:rFonts w:ascii="Clan-Bold" w:eastAsiaTheme="minorHAnsi" w:hAnsi="Clan-Bold" w:cs="Clan-Bold"/>
                          <w:b/>
                          <w:bCs/>
                          <w:sz w:val="58"/>
                          <w:szCs w:val="64"/>
                        </w:rPr>
                        <w:t xml:space="preserve">Draft Regulations </w:t>
                      </w:r>
                      <w:r w:rsidR="00300574">
                        <w:rPr>
                          <w:rFonts w:ascii="Clan-Bold" w:eastAsiaTheme="minorHAnsi" w:hAnsi="Clan-Bold" w:cs="Clan-Bold"/>
                          <w:b/>
                          <w:bCs/>
                          <w:sz w:val="58"/>
                          <w:szCs w:val="64"/>
                        </w:rPr>
                        <w:t>for</w:t>
                      </w:r>
                      <w:r w:rsidRPr="003410A8">
                        <w:rPr>
                          <w:rFonts w:ascii="Clan-Bold" w:eastAsiaTheme="minorHAnsi" w:hAnsi="Clan-Bold" w:cs="Clan-Bold"/>
                          <w:b/>
                          <w:bCs/>
                          <w:sz w:val="58"/>
                          <w:szCs w:val="64"/>
                        </w:rPr>
                        <w:t>:</w:t>
                      </w:r>
                    </w:p>
                    <w:p w:rsidR="003410A8" w:rsidRDefault="003410A8" w:rsidP="003410A8">
                      <w:pPr>
                        <w:autoSpaceDE w:val="0"/>
                        <w:autoSpaceDN w:val="0"/>
                        <w:adjustRightInd w:val="0"/>
                        <w:spacing w:after="0" w:line="240" w:lineRule="auto"/>
                        <w:rPr>
                          <w:rFonts w:ascii="Clan-Bold" w:eastAsiaTheme="minorHAnsi" w:hAnsi="Clan-Bold" w:cs="Clan-Bold"/>
                          <w:b/>
                          <w:bCs/>
                          <w:sz w:val="62"/>
                          <w:szCs w:val="64"/>
                        </w:rPr>
                      </w:pPr>
                    </w:p>
                    <w:p w:rsidR="007B4B22" w:rsidRPr="003410A8" w:rsidRDefault="007B4B22" w:rsidP="003410A8">
                      <w:pPr>
                        <w:autoSpaceDE w:val="0"/>
                        <w:autoSpaceDN w:val="0"/>
                        <w:adjustRightInd w:val="0"/>
                        <w:spacing w:after="0" w:line="240" w:lineRule="auto"/>
                        <w:rPr>
                          <w:rFonts w:ascii="Clan-Bold" w:eastAsiaTheme="minorHAnsi" w:hAnsi="Clan-Bold" w:cs="Clan-Bold"/>
                          <w:b/>
                          <w:bCs/>
                          <w:sz w:val="62"/>
                          <w:szCs w:val="64"/>
                        </w:rPr>
                      </w:pPr>
                    </w:p>
                    <w:p w:rsidR="003410A8" w:rsidRPr="003410A8" w:rsidRDefault="00113A1A" w:rsidP="00300574">
                      <w:pPr>
                        <w:autoSpaceDE w:val="0"/>
                        <w:autoSpaceDN w:val="0"/>
                        <w:adjustRightInd w:val="0"/>
                        <w:spacing w:after="0" w:line="240" w:lineRule="auto"/>
                        <w:rPr>
                          <w:rFonts w:ascii="Clan-Bold" w:eastAsiaTheme="minorHAnsi" w:hAnsi="Clan-Bold" w:cs="Clan-Bold"/>
                          <w:b/>
                          <w:bCs/>
                          <w:sz w:val="58"/>
                          <w:szCs w:val="48"/>
                        </w:rPr>
                      </w:pPr>
                      <w:r>
                        <w:rPr>
                          <w:rFonts w:ascii="Clan-Bold" w:eastAsiaTheme="minorHAnsi" w:hAnsi="Clan-Bold" w:cs="Clan-Bold"/>
                          <w:b/>
                          <w:bCs/>
                          <w:sz w:val="58"/>
                          <w:szCs w:val="48"/>
                        </w:rPr>
                        <w:t xml:space="preserve">1) </w:t>
                      </w:r>
                      <w:r w:rsidR="000C4A76">
                        <w:rPr>
                          <w:rFonts w:ascii="Clan-Bold" w:eastAsiaTheme="minorHAnsi" w:hAnsi="Clan-Bold" w:cs="Clan-Bold"/>
                          <w:b/>
                          <w:bCs/>
                          <w:sz w:val="58"/>
                          <w:szCs w:val="48"/>
                        </w:rPr>
                        <w:t>The T</w:t>
                      </w:r>
                      <w:r w:rsidR="00300574">
                        <w:rPr>
                          <w:rFonts w:ascii="Clan-Bold" w:eastAsiaTheme="minorHAnsi" w:hAnsi="Clan-Bold" w:cs="Clan-Bold"/>
                          <w:b/>
                          <w:bCs/>
                          <w:sz w:val="58"/>
                          <w:szCs w:val="48"/>
                        </w:rPr>
                        <w:t>ransfer of Functions and Members of (A) the Private Rented Housing Panel (B) the Homeowner Housing Panel, to the Scottish Tribunals</w:t>
                      </w:r>
                      <w:r w:rsidR="003410A8" w:rsidRPr="003410A8">
                        <w:rPr>
                          <w:rFonts w:ascii="Clan-Bold" w:eastAsiaTheme="minorHAnsi" w:hAnsi="Clan-Bold" w:cs="Clan-Bold"/>
                          <w:b/>
                          <w:bCs/>
                          <w:sz w:val="58"/>
                          <w:szCs w:val="48"/>
                        </w:rPr>
                        <w:t>; and</w:t>
                      </w:r>
                    </w:p>
                    <w:p w:rsidR="007B4B22" w:rsidRPr="003410A8" w:rsidRDefault="007B4B22" w:rsidP="003410A8">
                      <w:pPr>
                        <w:autoSpaceDE w:val="0"/>
                        <w:autoSpaceDN w:val="0"/>
                        <w:adjustRightInd w:val="0"/>
                        <w:spacing w:after="0" w:line="240" w:lineRule="auto"/>
                        <w:rPr>
                          <w:rFonts w:ascii="Clan-Bold" w:eastAsiaTheme="minorHAnsi" w:hAnsi="Clan-Bold" w:cs="Clan-Bold"/>
                          <w:b/>
                          <w:bCs/>
                          <w:sz w:val="58"/>
                          <w:szCs w:val="48"/>
                        </w:rPr>
                      </w:pPr>
                    </w:p>
                    <w:p w:rsidR="00677F21" w:rsidRPr="003410A8" w:rsidRDefault="003410A8" w:rsidP="003410A8">
                      <w:pPr>
                        <w:spacing w:after="0" w:line="240" w:lineRule="auto"/>
                        <w:rPr>
                          <w:rFonts w:ascii="Clan-Bold" w:eastAsiaTheme="minorHAnsi" w:hAnsi="Clan-Bold" w:cs="Clan-Bold"/>
                          <w:b/>
                          <w:bCs/>
                          <w:sz w:val="58"/>
                          <w:szCs w:val="48"/>
                        </w:rPr>
                      </w:pPr>
                      <w:r w:rsidRPr="003410A8">
                        <w:rPr>
                          <w:rFonts w:ascii="Clan-Bold" w:eastAsiaTheme="minorHAnsi" w:hAnsi="Clan-Bold" w:cs="Clan-Bold"/>
                          <w:b/>
                          <w:bCs/>
                          <w:sz w:val="58"/>
                          <w:szCs w:val="48"/>
                        </w:rPr>
                        <w:t xml:space="preserve">2) </w:t>
                      </w:r>
                      <w:r w:rsidR="000C4A76">
                        <w:rPr>
                          <w:rFonts w:ascii="Clan-Bold" w:eastAsiaTheme="minorHAnsi" w:hAnsi="Clan-Bold" w:cs="Clan-Bold"/>
                          <w:b/>
                          <w:bCs/>
                          <w:sz w:val="58"/>
                          <w:szCs w:val="48"/>
                        </w:rPr>
                        <w:t>T</w:t>
                      </w:r>
                      <w:r w:rsidR="00300574">
                        <w:rPr>
                          <w:rFonts w:ascii="Clan-Bold" w:eastAsiaTheme="minorHAnsi" w:hAnsi="Clan-Bold" w:cs="Clan-Bold"/>
                          <w:b/>
                          <w:bCs/>
                          <w:sz w:val="58"/>
                          <w:szCs w:val="48"/>
                        </w:rPr>
                        <w:t>he Composition of the Scottish Tribunals when hearing Housing and Property cases</w:t>
                      </w:r>
                      <w:r w:rsidRPr="003410A8">
                        <w:rPr>
                          <w:rFonts w:ascii="Clan-Bold" w:eastAsiaTheme="minorHAnsi" w:hAnsi="Clan-Bold" w:cs="Clan-Bold"/>
                          <w:b/>
                          <w:bCs/>
                          <w:sz w:val="58"/>
                          <w:szCs w:val="48"/>
                        </w:rPr>
                        <w:t>.</w:t>
                      </w:r>
                    </w:p>
                    <w:p w:rsidR="007B4B22" w:rsidRDefault="007B4B22" w:rsidP="003410A8">
                      <w:pPr>
                        <w:spacing w:after="0" w:line="240" w:lineRule="auto"/>
                        <w:rPr>
                          <w:rStyle w:val="Strong"/>
                          <w:rFonts w:asciiTheme="minorHAnsi" w:hAnsiTheme="minorHAnsi" w:cstheme="minorHAnsi"/>
                          <w:sz w:val="260"/>
                          <w:szCs w:val="72"/>
                        </w:rPr>
                      </w:pPr>
                    </w:p>
                    <w:p w:rsidR="00677F21" w:rsidRDefault="00677F21" w:rsidP="003410A8">
                      <w:pPr>
                        <w:spacing w:after="0" w:line="240" w:lineRule="auto"/>
                        <w:rPr>
                          <w:rStyle w:val="Strong"/>
                          <w:rFonts w:asciiTheme="minorHAnsi" w:hAnsiTheme="minorHAnsi" w:cstheme="minorHAnsi"/>
                          <w:sz w:val="72"/>
                          <w:szCs w:val="72"/>
                        </w:rPr>
                      </w:pPr>
                      <w:r>
                        <w:rPr>
                          <w:rStyle w:val="Strong"/>
                          <w:rFonts w:asciiTheme="minorHAnsi" w:hAnsiTheme="minorHAnsi" w:cstheme="minorHAnsi"/>
                          <w:sz w:val="72"/>
                          <w:szCs w:val="72"/>
                        </w:rPr>
                        <w:t>Analysis of Responses</w:t>
                      </w: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677F21" w:rsidRDefault="00677F21" w:rsidP="00862BA9">
                      <w:pPr>
                        <w:spacing w:after="0" w:line="240" w:lineRule="auto"/>
                        <w:ind w:left="357"/>
                        <w:rPr>
                          <w:rStyle w:val="Strong"/>
                          <w:rFonts w:asciiTheme="minorHAnsi" w:hAnsiTheme="minorHAnsi" w:cstheme="minorHAnsi"/>
                          <w:sz w:val="72"/>
                          <w:szCs w:val="72"/>
                        </w:rPr>
                      </w:pPr>
                    </w:p>
                    <w:p w:rsidR="00677F21" w:rsidRPr="00862BA9" w:rsidRDefault="00677F21" w:rsidP="00862BA9">
                      <w:pPr>
                        <w:spacing w:after="0" w:line="240" w:lineRule="auto"/>
                        <w:ind w:left="357"/>
                        <w:rPr>
                          <w:rStyle w:val="Strong"/>
                          <w:rFonts w:asciiTheme="minorHAnsi" w:hAnsiTheme="minorHAnsi" w:cstheme="minorHAnsi"/>
                          <w:sz w:val="72"/>
                          <w:szCs w:val="72"/>
                        </w:rPr>
                      </w:pPr>
                    </w:p>
                    <w:p w:rsidR="007B013A" w:rsidRDefault="007B013A"/>
                  </w:txbxContent>
                </v:textbox>
                <w10:wrap anchorx="margin"/>
              </v:shape>
            </w:pict>
          </mc:Fallback>
        </mc:AlternateContent>
      </w: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B927FE">
      <w:pPr>
        <w:spacing w:line="240" w:lineRule="auto"/>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r>
        <w:rPr>
          <w:rFonts w:cs="Arial"/>
          <w:b/>
          <w:bCs/>
          <w:noProof/>
          <w:szCs w:val="24"/>
          <w:lang w:eastAsia="en-GB"/>
        </w:rPr>
        <mc:AlternateContent>
          <mc:Choice Requires="wps">
            <w:drawing>
              <wp:anchor distT="0" distB="0" distL="114300" distR="114300" simplePos="0" relativeHeight="251660288" behindDoc="0" locked="0" layoutInCell="1" allowOverlap="1" wp14:anchorId="282E5C48" wp14:editId="1597080E">
                <wp:simplePos x="0" y="0"/>
                <wp:positionH relativeFrom="column">
                  <wp:posOffset>4762500</wp:posOffset>
                </wp:positionH>
                <wp:positionV relativeFrom="paragraph">
                  <wp:posOffset>105410</wp:posOffset>
                </wp:positionV>
                <wp:extent cx="1485900" cy="1524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85900" cy="15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013A" w:rsidRDefault="007B013A">
                            <w:r>
                              <w:rPr>
                                <w:rFonts w:cs="Arial"/>
                                <w:b/>
                                <w:bCs/>
                                <w:noProof/>
                                <w:szCs w:val="24"/>
                                <w:lang w:eastAsia="en-GB"/>
                              </w:rPr>
                              <w:drawing>
                                <wp:inline distT="0" distB="0" distL="0" distR="0" wp14:anchorId="0B0B8094" wp14:editId="53505254">
                                  <wp:extent cx="1193698" cy="1295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20government%20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6684" cy="12986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75pt;margin-top:8.3pt;width:117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NbfgIAAGoFAAAOAAAAZHJzL2Uyb0RvYy54bWysVN9v2jAQfp+0/8Hy+0ig0LWIULFWTJOq&#10;thpMfTaOXaLZPs82JOyv79lJKGJ76bSX5Oz77vP9nt00WpG9cL4CU9DhIKdEGA5lZV4K+mO9/HRF&#10;iQ/MlEyBEQU9CE9v5h8/zGo7FSPYgiqFI0hi/LS2Bd2GYKdZ5vlWaOYHYIVBpQSnWcCje8lKx2pk&#10;1yob5fllVoMrrQMuvMfbu1ZJ54lfSsHDo5ReBKIKir6F9HXpu4nfbD5j0xfH7LbinRvsH7zQrDL4&#10;6JHqjgVGdq76g0pX3IEHGQYcdAZSVlykGDCaYX4WzWrLrEixYHK8PabJ/z9a/rB/cqQqC3pBiWEa&#10;S7QWTSBfoCEXMTu19VMErSzCQoPXWOX+3uNlDLqRTsc/hkNQj3k+HHMbyXg0Gl9NrnNUcdQNJ6Nx&#10;jgfkz97MrfPhqwBNolBQh8VLOWX7ex9aaA+JrxlYVkqlAipD6oJeXkzyZHDUILkyEStSK3Q0MaTW&#10;9SSFgxIRo8x3ITEVKYJ4kZpQ3CpH9gzbh3EuTEjBJ15ER5REJ95j2OHfvHqPcRtH/zKYcDTWlQGX&#10;oj9zu/zZuyxbPOb8JO4ohmbTpB44VnYD5QEL7qAdGG/5ssKi3DMfnpjDCcFC4tSHR/xIBZh86CRK&#10;tuB+/+0+4rFxUUtJjRNXUP9rx5ygRH0z2NLXw/E4jmg6jCefR3hwp5rNqcbs9C1gVYa4XyxPYsQH&#10;1YvSgX7G5bCIr6KKGY5vFzT04m1o9wAuFy4WiwTCobQs3JuV5ZE6Fim23Lp5Zs52fRmwpR+gn002&#10;PWvPFhstDSx2AWSVejfmuc1ql38c6NT93fKJG+P0nFBvK3L+CgAA//8DAFBLAwQUAAYACAAAACEA&#10;DjIz5eAAAAAKAQAADwAAAGRycy9kb3ducmV2LnhtbEyPQU+DQBCF7yb+h82YeLOLRBCRpWlIGhNT&#10;D629eFvYKRDZWWS3LfrrnZ70OO+9vPlesZztIE44+d6RgvtFBAKpcaanVsH+fX2XgfBBk9GDI1Tw&#10;jR6W5fVVoXPjzrTF0y60gkvI51pBF8KYS+mbDq32CzcisXdwk9WBz6mVZtJnLreDjKMolVb3xB86&#10;PWLVYfO5O1oFr9X6TW/r2GY/Q/WyOazGr/1HotTtzbx6BhFwDn9huOAzOpTMVLsjGS8GBY9JxFsC&#10;G2kKggNP2QMLtYI4YUWWhfw/ofwFAAD//wMAUEsBAi0AFAAGAAgAAAAhALaDOJL+AAAA4QEAABMA&#10;AAAAAAAAAAAAAAAAAAAAAFtDb250ZW50X1R5cGVzXS54bWxQSwECLQAUAAYACAAAACEAOP0h/9YA&#10;AACUAQAACwAAAAAAAAAAAAAAAAAvAQAAX3JlbHMvLnJlbHNQSwECLQAUAAYACAAAACEAYUXjW34C&#10;AABqBQAADgAAAAAAAAAAAAAAAAAuAgAAZHJzL2Uyb0RvYy54bWxQSwECLQAUAAYACAAAACEADjIz&#10;5eAAAAAKAQAADwAAAAAAAAAAAAAAAADYBAAAZHJzL2Rvd25yZXYueG1sUEsFBgAAAAAEAAQA8wAA&#10;AOUFAAAAAA==&#10;" filled="f" stroked="f" strokeweight=".5pt">
                <v:textbox>
                  <w:txbxContent>
                    <w:p w:rsidR="007B013A" w:rsidRDefault="007B013A">
                      <w:r>
                        <w:rPr>
                          <w:rFonts w:cs="Arial"/>
                          <w:b/>
                          <w:bCs/>
                          <w:noProof/>
                          <w:szCs w:val="24"/>
                          <w:lang w:eastAsia="en-GB"/>
                        </w:rPr>
                        <w:drawing>
                          <wp:inline distT="0" distB="0" distL="0" distR="0" wp14:anchorId="0E41AD6B" wp14:editId="08A68D7C">
                            <wp:extent cx="1193698" cy="1295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20government%20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6684" cy="1298641"/>
                                    </a:xfrm>
                                    <a:prstGeom prst="rect">
                                      <a:avLst/>
                                    </a:prstGeom>
                                  </pic:spPr>
                                </pic:pic>
                              </a:graphicData>
                            </a:graphic>
                          </wp:inline>
                        </w:drawing>
                      </w:r>
                    </w:p>
                  </w:txbxContent>
                </v:textbox>
              </v:shape>
            </w:pict>
          </mc:Fallback>
        </mc:AlternateContent>
      </w: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Fonts w:cs="Arial"/>
          <w:b/>
          <w:bCs/>
          <w:noProof/>
          <w:szCs w:val="24"/>
          <w:lang w:eastAsia="en-GB"/>
        </w:rPr>
      </w:pPr>
    </w:p>
    <w:p w:rsidR="0033362A" w:rsidRDefault="00677F21" w:rsidP="000E22F6">
      <w:pPr>
        <w:spacing w:line="240" w:lineRule="auto"/>
        <w:ind w:left="360"/>
        <w:rPr>
          <w:rStyle w:val="Strong"/>
          <w:rFonts w:cs="Arial"/>
          <w:szCs w:val="24"/>
        </w:rPr>
      </w:pPr>
      <w:r w:rsidRPr="00677F21">
        <w:rPr>
          <w:rFonts w:cs="Arial"/>
          <w:b/>
          <w:bCs/>
          <w:noProof/>
          <w:szCs w:val="24"/>
          <w:lang w:eastAsia="en-GB"/>
        </w:rPr>
        <mc:AlternateContent>
          <mc:Choice Requires="wps">
            <w:drawing>
              <wp:anchor distT="0" distB="0" distL="114300" distR="114300" simplePos="0" relativeHeight="251671552" behindDoc="0" locked="0" layoutInCell="1" allowOverlap="1" wp14:anchorId="5E1CC904" wp14:editId="115886AE">
                <wp:simplePos x="0" y="0"/>
                <wp:positionH relativeFrom="column">
                  <wp:posOffset>-585470</wp:posOffset>
                </wp:positionH>
                <wp:positionV relativeFrom="paragraph">
                  <wp:posOffset>24765</wp:posOffset>
                </wp:positionV>
                <wp:extent cx="2374265"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77F21" w:rsidRDefault="004E6BA1">
                            <w:r>
                              <w:t>June</w:t>
                            </w:r>
                            <w:r w:rsidR="003410A8">
                              <w:t xml:space="preserve"> 2016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8" type="#_x0000_t202" style="position:absolute;left:0;text-align:left;margin-left:-46.1pt;margin-top:1.95pt;width:186.95pt;height:110.5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lSJQIAACUEAAAOAAAAZHJzL2Uyb0RvYy54bWysU81u2zAMvg/YOwi6L3acpE2MOEWXLsOA&#10;7gdo9wCyLMfCJFGTlNjZ04+S0yzbbsN0EEiR/ER+JNd3g1bkKJyXYCo6neSUCMOhkWZf0a/PuzdL&#10;SnxgpmEKjKjoSXh6t3n9at3bUhTQgWqEIwhifNnbinYh2DLLPO+EZn4CVhg0tuA0C6i6fdY41iO6&#10;VlmR5zdZD66xDrjwHl8fRiPdJPy2FTx8blsvAlEVxdxCul2663hnmzUr947ZTvJzGuwfstBMGvz0&#10;AvXAAiMHJ/+C0pI78NCGCQedQdtKLlINWM00/6Oap45ZkWpBcry90OT/Hyz/dPziiGwqOstvKTFM&#10;Y5OexRDIWxhIEfnprS/R7cmiYxjwGfucavX2Efg3TwxsO2b24t456DvBGsxvGiOzq9ARx0eQuv8I&#10;DX7DDgES0NA6HclDOgiiY59Ol97EVDg+FrPbeXGzoISjbTrPZ6vlIv3Bypdw63x4L0CTKFTUYfMT&#10;PDs++hDTYeWLS/zNg5LNTiqVFLevt8qRI8NB2aVzRv/NTRnSV3S1KBYJ2UCMTzOkZcBBVlJXdJnH&#10;E8NZGel4Z5okBybVKGMmypz5iZSM5IShHlIrLrTX0JyQMAfj3OKeodCB+0FJjzNbUf/9wJygRH0w&#10;SPpqOp/HIU/KfHFboOKuLfW1hRmOUBUNlIziNqTFSHTYe2zOTibaYhfHTM4p4ywmNs97E4f9Wk9e&#10;v7Z78xMAAP//AwBQSwMEFAAGAAgAAAAhAIh4/rzgAAAACQEAAA8AAABkcnMvZG93bnJldi54bWxM&#10;j81OwzAQhO9IvIO1SFxQ68QI2oY4Vfm79NaSShzdeJsE4nUUu23g6VlOcJvVjGa+zZej68QJh9B6&#10;0pBOExBIlbct1RrKt9fJHESIhqzpPKGGLwywLC4vcpNZf6YNnraxFlxCITMamhj7TMpQNehMmPoe&#10;ib2DH5yJfA61tIM5c7nrpEqSe+lMS7zQmB6fGqw+t0en4fuxfF693MT0oOK72m3cuqw+jNbXV+Pq&#10;AUTEMf6F4Ref0aFgpr0/kg2i0zBZKMVRDbcLEOyreToDsWeh7hKQRS7/f1D8AAAA//8DAFBLAQIt&#10;ABQABgAIAAAAIQC2gziS/gAAAOEBAAATAAAAAAAAAAAAAAAAAAAAAABbQ29udGVudF9UeXBlc10u&#10;eG1sUEsBAi0AFAAGAAgAAAAhADj9If/WAAAAlAEAAAsAAAAAAAAAAAAAAAAALwEAAF9yZWxzLy5y&#10;ZWxzUEsBAi0AFAAGAAgAAAAhAJ7UaVIlAgAAJQQAAA4AAAAAAAAAAAAAAAAALgIAAGRycy9lMm9E&#10;b2MueG1sUEsBAi0AFAAGAAgAAAAhAIh4/rzgAAAACQEAAA8AAAAAAAAAAAAAAAAAfwQAAGRycy9k&#10;b3ducmV2LnhtbFBLBQYAAAAABAAEAPMAAACMBQAAAAA=&#10;" stroked="f">
                <v:textbox style="mso-fit-shape-to-text:t">
                  <w:txbxContent>
                    <w:p w:rsidR="00677F21" w:rsidRDefault="004E6BA1">
                      <w:r>
                        <w:t>June</w:t>
                      </w:r>
                      <w:r w:rsidR="003410A8">
                        <w:t xml:space="preserve"> 2016</w:t>
                      </w:r>
                    </w:p>
                  </w:txbxContent>
                </v:textbox>
              </v:shape>
            </w:pict>
          </mc:Fallback>
        </mc:AlternateContent>
      </w:r>
    </w:p>
    <w:p w:rsidR="0033362A" w:rsidRDefault="0033362A" w:rsidP="0033362A">
      <w:pPr>
        <w:rPr>
          <w:rStyle w:val="Strong"/>
          <w:rFonts w:cs="Arial"/>
          <w:szCs w:val="24"/>
        </w:rPr>
      </w:pPr>
      <w:r>
        <w:rPr>
          <w:rStyle w:val="Strong"/>
          <w:rFonts w:cs="Arial"/>
          <w:szCs w:val="24"/>
        </w:rPr>
        <w:br w:type="page"/>
      </w:r>
    </w:p>
    <w:p w:rsidR="00326BBC" w:rsidRDefault="00326BBC" w:rsidP="00326BBC">
      <w:pPr>
        <w:spacing w:after="200"/>
        <w:rPr>
          <w:rStyle w:val="Strong"/>
          <w:rFonts w:cs="Arial"/>
          <w:szCs w:val="24"/>
        </w:rPr>
      </w:pPr>
      <w:r>
        <w:rPr>
          <w:rStyle w:val="Strong"/>
          <w:rFonts w:cs="Arial"/>
          <w:szCs w:val="24"/>
        </w:rPr>
        <w:lastRenderedPageBreak/>
        <w:tab/>
      </w:r>
      <w:r>
        <w:rPr>
          <w:rStyle w:val="Strong"/>
          <w:rFonts w:cs="Arial"/>
          <w:szCs w:val="24"/>
        </w:rPr>
        <w:tab/>
      </w:r>
      <w:r>
        <w:rPr>
          <w:rStyle w:val="Strong"/>
          <w:rFonts w:cs="Arial"/>
          <w:szCs w:val="24"/>
        </w:rPr>
        <w:tab/>
      </w:r>
      <w:r>
        <w:rPr>
          <w:rStyle w:val="Strong"/>
          <w:rFonts w:cs="Arial"/>
          <w:szCs w:val="24"/>
        </w:rPr>
        <w:tab/>
      </w:r>
      <w:r w:rsidR="00B1191D">
        <w:rPr>
          <w:rStyle w:val="Strong"/>
          <w:rFonts w:cs="Arial"/>
          <w:szCs w:val="24"/>
        </w:rPr>
        <w:t>Table of Contents</w:t>
      </w:r>
    </w:p>
    <w:p w:rsidR="00B1191D" w:rsidRDefault="00B1191D" w:rsidP="00326BBC">
      <w:pPr>
        <w:spacing w:after="200"/>
        <w:rPr>
          <w:rStyle w:val="Strong"/>
          <w:rFonts w:cs="Arial"/>
          <w:szCs w:val="24"/>
        </w:rPr>
      </w:pPr>
    </w:p>
    <w:p w:rsidR="00326BBC" w:rsidRDefault="00326BBC" w:rsidP="00326BBC">
      <w:pPr>
        <w:spacing w:after="200"/>
        <w:rPr>
          <w:rStyle w:val="Strong"/>
          <w:rFonts w:cs="Arial"/>
          <w:b w:val="0"/>
          <w:szCs w:val="24"/>
        </w:rPr>
      </w:pPr>
    </w:p>
    <w:p w:rsidR="00B1191D" w:rsidRDefault="00B1191D" w:rsidP="00326BBC">
      <w:pPr>
        <w:spacing w:after="200"/>
        <w:rPr>
          <w:rStyle w:val="Strong"/>
          <w:rFonts w:cs="Arial"/>
          <w:b w:val="0"/>
          <w:szCs w:val="24"/>
        </w:rPr>
      </w:pPr>
    </w:p>
    <w:p w:rsidR="00B1191D" w:rsidRDefault="00B1191D" w:rsidP="00326BBC">
      <w:pPr>
        <w:spacing w:after="200"/>
        <w:rPr>
          <w:rStyle w:val="Strong"/>
          <w:rFonts w:cs="Arial"/>
          <w:b w:val="0"/>
          <w:szCs w:val="24"/>
        </w:rPr>
      </w:pPr>
    </w:p>
    <w:p w:rsidR="00B1191D" w:rsidRPr="00326BBC" w:rsidRDefault="00B1191D" w:rsidP="00326BBC">
      <w:pPr>
        <w:spacing w:after="200"/>
        <w:rPr>
          <w:rStyle w:val="Strong"/>
          <w:rFonts w:cs="Arial"/>
          <w:b w:val="0"/>
          <w:szCs w:val="24"/>
        </w:rPr>
      </w:pPr>
    </w:p>
    <w:p w:rsidR="00326BBC" w:rsidRDefault="00B1191D">
      <w:pPr>
        <w:spacing w:after="200"/>
        <w:rPr>
          <w:rStyle w:val="Strong"/>
          <w:rFonts w:cs="Arial"/>
          <w:b w:val="0"/>
          <w:szCs w:val="24"/>
        </w:rPr>
      </w:pPr>
      <w:r>
        <w:rPr>
          <w:rStyle w:val="Strong"/>
          <w:rFonts w:cs="Arial"/>
          <w:szCs w:val="24"/>
        </w:rPr>
        <w:tab/>
      </w:r>
      <w:r>
        <w:rPr>
          <w:rStyle w:val="Strong"/>
          <w:rFonts w:cs="Arial"/>
          <w:szCs w:val="24"/>
        </w:rPr>
        <w:tab/>
      </w:r>
      <w:r>
        <w:rPr>
          <w:rStyle w:val="Strong"/>
          <w:rFonts w:cs="Arial"/>
          <w:szCs w:val="24"/>
        </w:rPr>
        <w:tab/>
      </w:r>
      <w:r>
        <w:rPr>
          <w:rStyle w:val="Strong"/>
          <w:rFonts w:cs="Arial"/>
          <w:b w:val="0"/>
          <w:szCs w:val="24"/>
        </w:rPr>
        <w:t>Background</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3</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Consultation Responses</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3</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Analysis of responses</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4</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Next Steps</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5</w:t>
      </w:r>
    </w:p>
    <w:p w:rsidR="00B1191D" w:rsidRPr="00B1191D" w:rsidRDefault="00B1191D">
      <w:pPr>
        <w:spacing w:after="200"/>
        <w:rPr>
          <w:rStyle w:val="Strong"/>
          <w:rFonts w:cs="Arial"/>
          <w:b w:val="0"/>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rsidP="00326BBC">
      <w:pPr>
        <w:spacing w:after="200"/>
        <w:rPr>
          <w:rStyle w:val="Strong"/>
          <w:rFonts w:cs="Arial"/>
          <w:szCs w:val="24"/>
        </w:rPr>
      </w:pPr>
      <w:r>
        <w:rPr>
          <w:rStyle w:val="Strong"/>
          <w:rFonts w:cs="Arial"/>
          <w:szCs w:val="24"/>
        </w:rPr>
        <w:br w:type="page"/>
      </w:r>
    </w:p>
    <w:p w:rsidR="005B7496" w:rsidRDefault="00677F21" w:rsidP="00326BBC">
      <w:pPr>
        <w:spacing w:after="200"/>
        <w:rPr>
          <w:rFonts w:cs="Arial"/>
          <w:b/>
          <w:szCs w:val="24"/>
        </w:rPr>
      </w:pPr>
      <w:r>
        <w:rPr>
          <w:rFonts w:cs="Arial"/>
          <w:b/>
          <w:szCs w:val="24"/>
        </w:rPr>
        <w:lastRenderedPageBreak/>
        <w:t xml:space="preserve">ANALYSIS OF RESPONSES TO THE CONSULTATION ON DRAFT REGULATIONS </w:t>
      </w:r>
      <w:r w:rsidR="00300574">
        <w:rPr>
          <w:rFonts w:cs="Arial"/>
          <w:b/>
          <w:szCs w:val="24"/>
        </w:rPr>
        <w:t>FOR</w:t>
      </w:r>
      <w:r w:rsidR="005B7496">
        <w:rPr>
          <w:rFonts w:cs="Arial"/>
          <w:b/>
          <w:szCs w:val="24"/>
        </w:rPr>
        <w:t>:</w:t>
      </w:r>
    </w:p>
    <w:p w:rsidR="00023091" w:rsidRPr="005B7496" w:rsidRDefault="00300574" w:rsidP="005B7496">
      <w:pPr>
        <w:pStyle w:val="ListParagraph"/>
        <w:numPr>
          <w:ilvl w:val="0"/>
          <w:numId w:val="15"/>
        </w:numPr>
        <w:rPr>
          <w:rFonts w:ascii="Arial" w:hAnsi="Arial" w:cs="Arial"/>
          <w:b/>
          <w:sz w:val="24"/>
          <w:szCs w:val="24"/>
        </w:rPr>
      </w:pPr>
      <w:r>
        <w:rPr>
          <w:rFonts w:ascii="Arial" w:hAnsi="Arial" w:cs="Arial"/>
          <w:b/>
          <w:sz w:val="24"/>
          <w:szCs w:val="24"/>
        </w:rPr>
        <w:t>THE TRANSFER OF FUNCTIONS AND MEMBERS OF (A) THE PRIVATE RENTED HOUSING PANEL AND (B) THE HOMEOWNER HOUSING PANEL, TO THE SCOTTISH TRIBUNALS , AND</w:t>
      </w:r>
    </w:p>
    <w:p w:rsidR="005B7496" w:rsidRPr="005B7496" w:rsidRDefault="00300574" w:rsidP="005B7496">
      <w:pPr>
        <w:pStyle w:val="ListParagraph"/>
        <w:numPr>
          <w:ilvl w:val="0"/>
          <w:numId w:val="15"/>
        </w:numPr>
        <w:rPr>
          <w:rFonts w:ascii="Arial" w:hAnsi="Arial" w:cs="Arial"/>
          <w:b/>
          <w:bCs/>
          <w:sz w:val="24"/>
          <w:szCs w:val="24"/>
        </w:rPr>
      </w:pPr>
      <w:r>
        <w:rPr>
          <w:rFonts w:ascii="Arial" w:hAnsi="Arial" w:cs="Arial"/>
          <w:b/>
          <w:bCs/>
          <w:sz w:val="24"/>
          <w:szCs w:val="24"/>
        </w:rPr>
        <w:t>THE COMPOSITION OF THE SCOTTISH TRIBUNALS WHEN HEARING HOUSING AND PROPERTY CASES</w:t>
      </w:r>
    </w:p>
    <w:p w:rsidR="00023091" w:rsidRDefault="00023091" w:rsidP="00023091">
      <w:pPr>
        <w:pStyle w:val="ListParagraph"/>
        <w:ind w:left="465"/>
        <w:jc w:val="both"/>
        <w:rPr>
          <w:rFonts w:ascii="Arial" w:hAnsi="Arial" w:cs="Arial"/>
          <w:sz w:val="24"/>
          <w:szCs w:val="24"/>
        </w:rPr>
      </w:pPr>
    </w:p>
    <w:p w:rsidR="00023091" w:rsidRPr="00454558" w:rsidRDefault="00023091" w:rsidP="00023091">
      <w:pPr>
        <w:rPr>
          <w:rFonts w:cs="Arial"/>
          <w:b/>
          <w:szCs w:val="24"/>
        </w:rPr>
      </w:pPr>
      <w:r w:rsidRPr="00454558">
        <w:rPr>
          <w:rFonts w:cs="Arial"/>
          <w:b/>
          <w:szCs w:val="24"/>
        </w:rPr>
        <w:t>Background</w:t>
      </w:r>
    </w:p>
    <w:p w:rsidR="00677F21" w:rsidRDefault="00677F21" w:rsidP="00677F21">
      <w:pPr>
        <w:pStyle w:val="ListParagraph"/>
        <w:numPr>
          <w:ilvl w:val="0"/>
          <w:numId w:val="12"/>
        </w:numPr>
        <w:rPr>
          <w:rFonts w:ascii="Arial" w:hAnsi="Arial" w:cs="Arial"/>
          <w:sz w:val="24"/>
          <w:szCs w:val="24"/>
        </w:rPr>
      </w:pPr>
      <w:r>
        <w:rPr>
          <w:rFonts w:ascii="Arial" w:hAnsi="Arial" w:cs="Arial"/>
          <w:sz w:val="24"/>
          <w:szCs w:val="24"/>
        </w:rPr>
        <w:t xml:space="preserve">The Scottish Government is in the process of implementing the Tribunals (Scotland) Act 2014 (the 2014 Act) which </w:t>
      </w:r>
      <w:r w:rsidR="00023091" w:rsidRPr="00677F21">
        <w:rPr>
          <w:rFonts w:ascii="Arial" w:hAnsi="Arial" w:cs="Arial"/>
          <w:sz w:val="24"/>
          <w:szCs w:val="24"/>
        </w:rPr>
        <w:t xml:space="preserve">creates a new, simplified statutory framework for tribunals in Scotland, bringing existing tribunal jurisdictions together and providing an organised structure for new jurisdictions. </w:t>
      </w:r>
    </w:p>
    <w:p w:rsidR="00677F21" w:rsidRDefault="00677F21" w:rsidP="00677F21">
      <w:pPr>
        <w:pStyle w:val="ListParagraph"/>
        <w:ind w:left="465"/>
        <w:rPr>
          <w:rFonts w:ascii="Arial" w:hAnsi="Arial" w:cs="Arial"/>
          <w:sz w:val="24"/>
          <w:szCs w:val="24"/>
        </w:rPr>
      </w:pPr>
    </w:p>
    <w:p w:rsidR="0056133A" w:rsidRDefault="00023091" w:rsidP="00677F21">
      <w:pPr>
        <w:pStyle w:val="ListParagraph"/>
        <w:numPr>
          <w:ilvl w:val="0"/>
          <w:numId w:val="12"/>
        </w:numPr>
        <w:rPr>
          <w:rFonts w:ascii="Arial" w:hAnsi="Arial" w:cs="Arial"/>
          <w:sz w:val="24"/>
          <w:szCs w:val="24"/>
        </w:rPr>
      </w:pPr>
      <w:r w:rsidRPr="00677F21">
        <w:rPr>
          <w:rFonts w:ascii="Arial" w:hAnsi="Arial" w:cs="Arial"/>
          <w:sz w:val="24"/>
          <w:szCs w:val="24"/>
        </w:rPr>
        <w:t xml:space="preserve">The </w:t>
      </w:r>
      <w:r w:rsidR="00677F21">
        <w:rPr>
          <w:rFonts w:ascii="Arial" w:hAnsi="Arial" w:cs="Arial"/>
          <w:sz w:val="24"/>
          <w:szCs w:val="24"/>
        </w:rPr>
        <w:t xml:space="preserve">2014 Act </w:t>
      </w:r>
      <w:r w:rsidRPr="00677F21">
        <w:rPr>
          <w:rFonts w:ascii="Arial" w:hAnsi="Arial" w:cs="Arial"/>
          <w:sz w:val="24"/>
          <w:szCs w:val="24"/>
        </w:rPr>
        <w:t>creates two tribunals, the First-tier Tribunal for Scotland</w:t>
      </w:r>
      <w:r w:rsidR="0056133A">
        <w:rPr>
          <w:rFonts w:ascii="Arial" w:hAnsi="Arial" w:cs="Arial"/>
          <w:sz w:val="24"/>
          <w:szCs w:val="24"/>
        </w:rPr>
        <w:t xml:space="preserve"> (First-tier Tribunal)</w:t>
      </w:r>
      <w:r w:rsidRPr="00677F21">
        <w:rPr>
          <w:rFonts w:ascii="Arial" w:hAnsi="Arial" w:cs="Arial"/>
          <w:sz w:val="24"/>
          <w:szCs w:val="24"/>
        </w:rPr>
        <w:t xml:space="preserve"> and the Upper Tribunal for Scotland</w:t>
      </w:r>
      <w:r w:rsidR="0056133A">
        <w:rPr>
          <w:rFonts w:ascii="Arial" w:hAnsi="Arial" w:cs="Arial"/>
          <w:sz w:val="24"/>
          <w:szCs w:val="24"/>
        </w:rPr>
        <w:t xml:space="preserve"> (Upper Tribunal)</w:t>
      </w:r>
      <w:r w:rsidRPr="00677F21">
        <w:rPr>
          <w:rFonts w:ascii="Arial" w:hAnsi="Arial" w:cs="Arial"/>
          <w:sz w:val="24"/>
          <w:szCs w:val="24"/>
        </w:rPr>
        <w:t>, known collectively as the Scottish Tribunals.</w:t>
      </w:r>
      <w:r w:rsidR="00677F21" w:rsidRPr="00677F21">
        <w:rPr>
          <w:rFonts w:ascii="Arial" w:hAnsi="Arial" w:cs="Arial"/>
          <w:sz w:val="24"/>
          <w:szCs w:val="24"/>
        </w:rPr>
        <w:t xml:space="preserve"> In due course all of the devolved tribunal jurisdictions will transfer</w:t>
      </w:r>
      <w:r w:rsidR="002E15A9">
        <w:rPr>
          <w:rFonts w:ascii="Arial" w:hAnsi="Arial" w:cs="Arial"/>
          <w:sz w:val="24"/>
          <w:szCs w:val="24"/>
        </w:rPr>
        <w:t>-</w:t>
      </w:r>
      <w:r w:rsidR="00677F21" w:rsidRPr="00677F21">
        <w:rPr>
          <w:rFonts w:ascii="Arial" w:hAnsi="Arial" w:cs="Arial"/>
          <w:sz w:val="24"/>
          <w:szCs w:val="24"/>
        </w:rPr>
        <w:t xml:space="preserve">in to the Scottish Tribunals. In the first phase, </w:t>
      </w:r>
      <w:r w:rsidR="0056133A">
        <w:rPr>
          <w:rFonts w:ascii="Arial" w:hAnsi="Arial" w:cs="Arial"/>
          <w:sz w:val="24"/>
          <w:szCs w:val="24"/>
        </w:rPr>
        <w:t>the private rented housing panel</w:t>
      </w:r>
      <w:r w:rsidR="007B4B22">
        <w:rPr>
          <w:rFonts w:ascii="Arial" w:hAnsi="Arial" w:cs="Arial"/>
          <w:sz w:val="24"/>
          <w:szCs w:val="24"/>
        </w:rPr>
        <w:t xml:space="preserve"> (prhp)</w:t>
      </w:r>
      <w:r w:rsidR="0056133A">
        <w:rPr>
          <w:rFonts w:ascii="Arial" w:hAnsi="Arial" w:cs="Arial"/>
          <w:sz w:val="24"/>
          <w:szCs w:val="24"/>
        </w:rPr>
        <w:t>, homeowner housing panel</w:t>
      </w:r>
      <w:r w:rsidR="007B4B22">
        <w:rPr>
          <w:rFonts w:ascii="Arial" w:hAnsi="Arial" w:cs="Arial"/>
          <w:sz w:val="24"/>
          <w:szCs w:val="24"/>
        </w:rPr>
        <w:t xml:space="preserve"> (hohp)</w:t>
      </w:r>
      <w:r w:rsidR="005F0E5C">
        <w:rPr>
          <w:rFonts w:ascii="Arial" w:hAnsi="Arial" w:cs="Arial"/>
          <w:sz w:val="24"/>
          <w:szCs w:val="24"/>
        </w:rPr>
        <w:t xml:space="preserve"> and their relevant committees</w:t>
      </w:r>
      <w:r w:rsidR="007B4B22">
        <w:rPr>
          <w:rFonts w:ascii="Arial" w:hAnsi="Arial" w:cs="Arial"/>
          <w:sz w:val="24"/>
          <w:szCs w:val="24"/>
        </w:rPr>
        <w:t xml:space="preserve"> </w:t>
      </w:r>
      <w:r w:rsidR="0056133A">
        <w:rPr>
          <w:rFonts w:ascii="Arial" w:hAnsi="Arial" w:cs="Arial"/>
          <w:sz w:val="24"/>
          <w:szCs w:val="24"/>
        </w:rPr>
        <w:t>and</w:t>
      </w:r>
      <w:r w:rsidR="009B1EAC">
        <w:rPr>
          <w:rFonts w:ascii="Arial" w:hAnsi="Arial" w:cs="Arial"/>
          <w:sz w:val="24"/>
          <w:szCs w:val="24"/>
        </w:rPr>
        <w:t xml:space="preserve"> the</w:t>
      </w:r>
      <w:r w:rsidR="0056133A">
        <w:rPr>
          <w:rFonts w:ascii="Arial" w:hAnsi="Arial" w:cs="Arial"/>
          <w:sz w:val="24"/>
          <w:szCs w:val="24"/>
        </w:rPr>
        <w:t xml:space="preserve"> Scottish </w:t>
      </w:r>
      <w:r w:rsidR="009B1EAC">
        <w:rPr>
          <w:rFonts w:ascii="Arial" w:hAnsi="Arial" w:cs="Arial"/>
          <w:sz w:val="24"/>
          <w:szCs w:val="24"/>
        </w:rPr>
        <w:t>T</w:t>
      </w:r>
      <w:r w:rsidR="007B4B22">
        <w:rPr>
          <w:rFonts w:ascii="Arial" w:hAnsi="Arial" w:cs="Arial"/>
          <w:sz w:val="24"/>
          <w:szCs w:val="24"/>
        </w:rPr>
        <w:t>ax T</w:t>
      </w:r>
      <w:r w:rsidR="0056133A">
        <w:rPr>
          <w:rFonts w:ascii="Arial" w:hAnsi="Arial" w:cs="Arial"/>
          <w:sz w:val="24"/>
          <w:szCs w:val="24"/>
        </w:rPr>
        <w:t>ribunals</w:t>
      </w:r>
      <w:r w:rsidR="007B4B22">
        <w:rPr>
          <w:rFonts w:ascii="Arial" w:hAnsi="Arial" w:cs="Arial"/>
          <w:sz w:val="24"/>
          <w:szCs w:val="24"/>
        </w:rPr>
        <w:t xml:space="preserve"> (STT)</w:t>
      </w:r>
      <w:r w:rsidR="0056133A">
        <w:rPr>
          <w:rFonts w:ascii="Arial" w:hAnsi="Arial" w:cs="Arial"/>
          <w:sz w:val="24"/>
          <w:szCs w:val="24"/>
        </w:rPr>
        <w:t xml:space="preserve"> will transfer. </w:t>
      </w:r>
    </w:p>
    <w:p w:rsidR="00677F21" w:rsidRPr="00677F21" w:rsidRDefault="00677F21" w:rsidP="00677F21">
      <w:pPr>
        <w:pStyle w:val="ListParagraph"/>
        <w:rPr>
          <w:rFonts w:ascii="Arial" w:hAnsi="Arial" w:cs="Arial"/>
          <w:sz w:val="24"/>
          <w:szCs w:val="24"/>
        </w:rPr>
      </w:pPr>
    </w:p>
    <w:p w:rsidR="0056133A" w:rsidRPr="005B7496" w:rsidRDefault="00677F21" w:rsidP="0056133A">
      <w:pPr>
        <w:pStyle w:val="ListParagraph"/>
        <w:numPr>
          <w:ilvl w:val="0"/>
          <w:numId w:val="12"/>
        </w:numPr>
        <w:rPr>
          <w:rFonts w:ascii="Arial" w:hAnsi="Arial" w:cs="Arial"/>
          <w:sz w:val="24"/>
          <w:szCs w:val="24"/>
        </w:rPr>
      </w:pPr>
      <w:r w:rsidRPr="005B7496">
        <w:rPr>
          <w:rFonts w:ascii="Arial" w:hAnsi="Arial" w:cs="Arial"/>
          <w:sz w:val="24"/>
          <w:szCs w:val="24"/>
        </w:rPr>
        <w:t xml:space="preserve">The Scottish Government ran </w:t>
      </w:r>
      <w:r w:rsidR="005B7496" w:rsidRPr="005B7496">
        <w:rPr>
          <w:rFonts w:ascii="Arial" w:hAnsi="Arial" w:cs="Arial"/>
          <w:sz w:val="24"/>
          <w:szCs w:val="24"/>
        </w:rPr>
        <w:t xml:space="preserve">a consultation between 22 September </w:t>
      </w:r>
      <w:r w:rsidRPr="005B7496">
        <w:rPr>
          <w:rFonts w:ascii="Arial" w:hAnsi="Arial" w:cs="Arial"/>
          <w:sz w:val="24"/>
          <w:szCs w:val="24"/>
        </w:rPr>
        <w:t xml:space="preserve">and </w:t>
      </w:r>
      <w:r w:rsidR="005B7496" w:rsidRPr="005B7496">
        <w:rPr>
          <w:rFonts w:ascii="Arial" w:hAnsi="Arial" w:cs="Arial"/>
          <w:sz w:val="24"/>
          <w:szCs w:val="24"/>
        </w:rPr>
        <w:t xml:space="preserve">15 December 2015 on </w:t>
      </w:r>
      <w:r w:rsidR="007B4B22">
        <w:rPr>
          <w:rFonts w:ascii="Arial" w:hAnsi="Arial" w:cs="Arial"/>
          <w:sz w:val="24"/>
          <w:szCs w:val="24"/>
        </w:rPr>
        <w:t xml:space="preserve">draft regulations covering </w:t>
      </w:r>
      <w:r w:rsidR="00300574">
        <w:rPr>
          <w:rFonts w:ascii="Arial" w:hAnsi="Arial" w:cs="Arial"/>
          <w:sz w:val="24"/>
          <w:szCs w:val="24"/>
        </w:rPr>
        <w:t xml:space="preserve">the transfer of functions and members of the prhp and hohp and composition of the First-tier Tribunal and Upper Tribunal when hearing cases to and from the Housing and Property Chamber of the Scottish Tribunals. </w:t>
      </w:r>
    </w:p>
    <w:p w:rsidR="005B7496" w:rsidRDefault="005B7496" w:rsidP="0056133A">
      <w:pPr>
        <w:rPr>
          <w:rFonts w:cs="Arial"/>
          <w:b/>
          <w:szCs w:val="24"/>
        </w:rPr>
      </w:pPr>
    </w:p>
    <w:p w:rsidR="0056133A" w:rsidRDefault="0056133A" w:rsidP="0056133A">
      <w:pPr>
        <w:rPr>
          <w:rFonts w:cs="Arial"/>
          <w:b/>
          <w:szCs w:val="24"/>
        </w:rPr>
      </w:pPr>
      <w:r>
        <w:rPr>
          <w:rFonts w:cs="Arial"/>
          <w:b/>
          <w:szCs w:val="24"/>
        </w:rPr>
        <w:t>Consultation responses</w:t>
      </w:r>
    </w:p>
    <w:p w:rsidR="0056133A" w:rsidRDefault="0056133A" w:rsidP="0056133A">
      <w:pPr>
        <w:rPr>
          <w:rFonts w:cs="Arial"/>
          <w:b/>
          <w:szCs w:val="24"/>
        </w:rPr>
      </w:pPr>
    </w:p>
    <w:p w:rsidR="00B52BDE" w:rsidRDefault="00F94218" w:rsidP="00B52BDE">
      <w:pPr>
        <w:pStyle w:val="ListParagraph"/>
        <w:numPr>
          <w:ilvl w:val="0"/>
          <w:numId w:val="12"/>
        </w:numPr>
        <w:rPr>
          <w:rFonts w:ascii="Arial" w:hAnsi="Arial" w:cs="Arial"/>
          <w:sz w:val="24"/>
          <w:szCs w:val="24"/>
        </w:rPr>
      </w:pPr>
      <w:r w:rsidRPr="00300574">
        <w:rPr>
          <w:rFonts w:ascii="Arial" w:hAnsi="Arial" w:cs="Arial"/>
          <w:sz w:val="24"/>
          <w:szCs w:val="24"/>
        </w:rPr>
        <w:t xml:space="preserve">There were </w:t>
      </w:r>
      <w:r w:rsidR="009D1BF4">
        <w:rPr>
          <w:rFonts w:ascii="Arial" w:hAnsi="Arial" w:cs="Arial"/>
          <w:sz w:val="24"/>
          <w:szCs w:val="24"/>
        </w:rPr>
        <w:t>20</w:t>
      </w:r>
      <w:r w:rsidRPr="00300574">
        <w:rPr>
          <w:rFonts w:ascii="Arial" w:hAnsi="Arial" w:cs="Arial"/>
          <w:sz w:val="24"/>
          <w:szCs w:val="24"/>
        </w:rPr>
        <w:t xml:space="preserve"> responses to the consultation, </w:t>
      </w:r>
      <w:r w:rsidR="009D1BF4">
        <w:rPr>
          <w:rFonts w:ascii="Arial" w:hAnsi="Arial" w:cs="Arial"/>
          <w:sz w:val="24"/>
          <w:szCs w:val="24"/>
        </w:rPr>
        <w:t>19</w:t>
      </w:r>
      <w:r w:rsidR="00002AFE">
        <w:rPr>
          <w:rFonts w:ascii="Arial" w:hAnsi="Arial" w:cs="Arial"/>
          <w:sz w:val="24"/>
          <w:szCs w:val="24"/>
        </w:rPr>
        <w:t xml:space="preserve"> </w:t>
      </w:r>
      <w:r w:rsidR="00300574" w:rsidRPr="00300574">
        <w:rPr>
          <w:rFonts w:ascii="Arial" w:hAnsi="Arial" w:cs="Arial"/>
          <w:sz w:val="24"/>
          <w:szCs w:val="24"/>
        </w:rPr>
        <w:t xml:space="preserve">organisations and </w:t>
      </w:r>
      <w:r w:rsidR="003E69CF" w:rsidRPr="00300574">
        <w:rPr>
          <w:rFonts w:ascii="Arial" w:hAnsi="Arial" w:cs="Arial"/>
          <w:sz w:val="24"/>
          <w:szCs w:val="24"/>
        </w:rPr>
        <w:t xml:space="preserve">one </w:t>
      </w:r>
      <w:r w:rsidR="00300574" w:rsidRPr="00300574">
        <w:rPr>
          <w:rFonts w:ascii="Arial" w:hAnsi="Arial" w:cs="Arial"/>
          <w:sz w:val="24"/>
          <w:szCs w:val="24"/>
        </w:rPr>
        <w:t>individual</w:t>
      </w:r>
      <w:r w:rsidR="00190265" w:rsidRPr="00300574">
        <w:rPr>
          <w:rFonts w:ascii="Arial" w:hAnsi="Arial" w:cs="Arial"/>
          <w:sz w:val="24"/>
          <w:szCs w:val="24"/>
        </w:rPr>
        <w:t xml:space="preserve"> who</w:t>
      </w:r>
      <w:r w:rsidRPr="00300574">
        <w:rPr>
          <w:rFonts w:ascii="Arial" w:hAnsi="Arial" w:cs="Arial"/>
          <w:sz w:val="24"/>
          <w:szCs w:val="24"/>
        </w:rPr>
        <w:t xml:space="preserve"> wished to remain anonymous.</w:t>
      </w:r>
      <w:r w:rsidR="00B52BDE" w:rsidRPr="00300574">
        <w:rPr>
          <w:rFonts w:ascii="Arial" w:hAnsi="Arial" w:cs="Arial"/>
          <w:sz w:val="24"/>
          <w:szCs w:val="24"/>
        </w:rPr>
        <w:t xml:space="preserve"> The full list of respondents is available in Annex A. </w:t>
      </w:r>
    </w:p>
    <w:p w:rsidR="00300574" w:rsidRPr="00300574" w:rsidRDefault="00300574" w:rsidP="00300574">
      <w:pPr>
        <w:pStyle w:val="ListParagraph"/>
        <w:ind w:left="465"/>
        <w:rPr>
          <w:rFonts w:ascii="Arial" w:hAnsi="Arial" w:cs="Arial"/>
          <w:sz w:val="24"/>
          <w:szCs w:val="24"/>
        </w:rPr>
      </w:pPr>
    </w:p>
    <w:p w:rsidR="000F5120" w:rsidRDefault="00B52BDE" w:rsidP="00326BBC">
      <w:pPr>
        <w:pStyle w:val="ListParagraph"/>
        <w:numPr>
          <w:ilvl w:val="0"/>
          <w:numId w:val="12"/>
        </w:numPr>
        <w:rPr>
          <w:rFonts w:ascii="Arial" w:hAnsi="Arial" w:cs="Arial"/>
          <w:sz w:val="24"/>
          <w:szCs w:val="24"/>
        </w:rPr>
      </w:pPr>
      <w:r w:rsidRPr="000F5120">
        <w:rPr>
          <w:rFonts w:ascii="Arial" w:hAnsi="Arial" w:cs="Arial"/>
          <w:sz w:val="24"/>
          <w:szCs w:val="24"/>
        </w:rPr>
        <w:t>Due to the relatively small number of responses to each question this analysis relies on consideration of response</w:t>
      </w:r>
      <w:r w:rsidR="009B0341">
        <w:rPr>
          <w:rFonts w:ascii="Arial" w:hAnsi="Arial" w:cs="Arial"/>
          <w:sz w:val="24"/>
          <w:szCs w:val="24"/>
        </w:rPr>
        <w:t>s relating to each set of regulations</w:t>
      </w:r>
      <w:r w:rsidR="00B927FE">
        <w:rPr>
          <w:rFonts w:ascii="Arial" w:hAnsi="Arial" w:cs="Arial"/>
          <w:sz w:val="24"/>
          <w:szCs w:val="24"/>
        </w:rPr>
        <w:t xml:space="preserve"> </w:t>
      </w:r>
      <w:r w:rsidRPr="000F5120">
        <w:rPr>
          <w:rFonts w:ascii="Arial" w:hAnsi="Arial" w:cs="Arial"/>
          <w:sz w:val="24"/>
          <w:szCs w:val="24"/>
        </w:rPr>
        <w:t>rather than an in</w:t>
      </w:r>
      <w:r w:rsidR="002E15A9">
        <w:rPr>
          <w:rFonts w:ascii="Arial" w:hAnsi="Arial" w:cs="Arial"/>
          <w:sz w:val="24"/>
          <w:szCs w:val="24"/>
        </w:rPr>
        <w:t>-</w:t>
      </w:r>
      <w:r w:rsidRPr="000F5120">
        <w:rPr>
          <w:rFonts w:ascii="Arial" w:hAnsi="Arial" w:cs="Arial"/>
          <w:sz w:val="24"/>
          <w:szCs w:val="24"/>
        </w:rPr>
        <w:t xml:space="preserve">depth statistical analysis of the responses. </w:t>
      </w:r>
    </w:p>
    <w:p w:rsidR="00326BBC" w:rsidRPr="00326BBC" w:rsidRDefault="00326BBC" w:rsidP="00326BBC">
      <w:pPr>
        <w:pStyle w:val="ListParagraph"/>
        <w:rPr>
          <w:rFonts w:ascii="Arial" w:hAnsi="Arial" w:cs="Arial"/>
          <w:sz w:val="24"/>
          <w:szCs w:val="24"/>
        </w:rPr>
      </w:pPr>
    </w:p>
    <w:p w:rsidR="00326BBC" w:rsidRPr="00326BBC" w:rsidRDefault="00326BBC" w:rsidP="00326BBC">
      <w:pPr>
        <w:rPr>
          <w:rFonts w:cs="Arial"/>
          <w:szCs w:val="24"/>
        </w:rPr>
      </w:pPr>
    </w:p>
    <w:p w:rsidR="000F5120" w:rsidRDefault="000F5120" w:rsidP="000F5120">
      <w:pPr>
        <w:pStyle w:val="ListParagraph"/>
        <w:ind w:left="465"/>
        <w:rPr>
          <w:rFonts w:ascii="Arial" w:hAnsi="Arial" w:cs="Arial"/>
          <w:sz w:val="24"/>
          <w:szCs w:val="24"/>
        </w:rPr>
      </w:pPr>
    </w:p>
    <w:p w:rsidR="000F5120" w:rsidRDefault="000F5120" w:rsidP="000F5120">
      <w:pPr>
        <w:pStyle w:val="ListParagraph"/>
        <w:ind w:left="465"/>
        <w:rPr>
          <w:rFonts w:ascii="Arial" w:hAnsi="Arial" w:cs="Arial"/>
          <w:b/>
          <w:sz w:val="24"/>
          <w:szCs w:val="24"/>
        </w:rPr>
      </w:pPr>
      <w:r>
        <w:rPr>
          <w:rFonts w:ascii="Arial" w:hAnsi="Arial" w:cs="Arial"/>
          <w:b/>
          <w:sz w:val="24"/>
          <w:szCs w:val="24"/>
        </w:rPr>
        <w:lastRenderedPageBreak/>
        <w:t xml:space="preserve">Analysis of responses </w:t>
      </w:r>
    </w:p>
    <w:p w:rsidR="000F5120" w:rsidRDefault="000F5120" w:rsidP="000F5120">
      <w:pPr>
        <w:pStyle w:val="ListParagraph"/>
        <w:ind w:left="465"/>
        <w:rPr>
          <w:rFonts w:ascii="Arial" w:hAnsi="Arial" w:cs="Arial"/>
          <w:b/>
          <w:sz w:val="24"/>
          <w:szCs w:val="24"/>
        </w:rPr>
      </w:pPr>
    </w:p>
    <w:p w:rsidR="00A33D95" w:rsidRPr="00A33D95" w:rsidRDefault="003B5D4D" w:rsidP="00A33D95">
      <w:pPr>
        <w:pStyle w:val="ListParagraph"/>
        <w:ind w:left="465"/>
        <w:rPr>
          <w:rFonts w:ascii="Arial" w:hAnsi="Arial" w:cs="Arial"/>
          <w:sz w:val="24"/>
          <w:szCs w:val="24"/>
          <w:u w:val="single"/>
        </w:rPr>
      </w:pPr>
      <w:r>
        <w:rPr>
          <w:rFonts w:ascii="Arial" w:hAnsi="Arial" w:cs="Arial"/>
          <w:sz w:val="24"/>
          <w:szCs w:val="24"/>
          <w:u w:val="single"/>
        </w:rPr>
        <w:t xml:space="preserve">Transfer of functions and members of prhp/hohp </w:t>
      </w:r>
    </w:p>
    <w:p w:rsidR="00A33D95" w:rsidRDefault="00A33D95" w:rsidP="00A33D95">
      <w:pPr>
        <w:pStyle w:val="ListParagraph"/>
        <w:ind w:left="465"/>
        <w:rPr>
          <w:rFonts w:ascii="Arial" w:hAnsi="Arial" w:cs="Arial"/>
          <w:sz w:val="24"/>
          <w:szCs w:val="24"/>
        </w:rPr>
      </w:pPr>
    </w:p>
    <w:p w:rsidR="00113A1A" w:rsidRDefault="003B5D4D" w:rsidP="00A33D95">
      <w:pPr>
        <w:pStyle w:val="ListParagraph"/>
        <w:numPr>
          <w:ilvl w:val="0"/>
          <w:numId w:val="12"/>
        </w:numPr>
        <w:rPr>
          <w:rFonts w:ascii="Arial" w:hAnsi="Arial" w:cs="Arial"/>
          <w:sz w:val="24"/>
          <w:szCs w:val="24"/>
        </w:rPr>
      </w:pPr>
      <w:r>
        <w:rPr>
          <w:rFonts w:ascii="Arial" w:hAnsi="Arial" w:cs="Arial"/>
          <w:sz w:val="24"/>
          <w:szCs w:val="24"/>
        </w:rPr>
        <w:t xml:space="preserve">There were very few comments on the draft regulations that transfer the prhp/hohp and their respective Committees into the Scottish Tribunals as they are technical in nature. </w:t>
      </w:r>
    </w:p>
    <w:p w:rsidR="00F907B9" w:rsidRDefault="00F907B9" w:rsidP="00F907B9">
      <w:pPr>
        <w:pStyle w:val="ListParagraph"/>
        <w:ind w:left="465"/>
        <w:rPr>
          <w:rFonts w:ascii="Arial" w:hAnsi="Arial" w:cs="Arial"/>
          <w:sz w:val="24"/>
          <w:szCs w:val="24"/>
        </w:rPr>
      </w:pPr>
    </w:p>
    <w:p w:rsidR="00695242" w:rsidRDefault="00F907B9" w:rsidP="00695242">
      <w:pPr>
        <w:pStyle w:val="ListParagraph"/>
        <w:numPr>
          <w:ilvl w:val="0"/>
          <w:numId w:val="12"/>
        </w:numPr>
        <w:rPr>
          <w:rFonts w:ascii="Arial" w:hAnsi="Arial" w:cs="Arial"/>
          <w:sz w:val="24"/>
          <w:szCs w:val="24"/>
        </w:rPr>
      </w:pPr>
      <w:r>
        <w:rPr>
          <w:rFonts w:ascii="Arial" w:hAnsi="Arial" w:cs="Arial"/>
          <w:sz w:val="24"/>
          <w:szCs w:val="24"/>
        </w:rPr>
        <w:t>Seven responses mentioned the proposal to allow the First-tier Tribunal Housing and Property Chamber to award expenses against a party if they have caused the other party unnecessary or unreasonable expense.</w:t>
      </w:r>
      <w:r w:rsidR="00CD52B0">
        <w:rPr>
          <w:rFonts w:ascii="Arial" w:hAnsi="Arial" w:cs="Arial"/>
          <w:sz w:val="24"/>
          <w:szCs w:val="24"/>
        </w:rPr>
        <w:t xml:space="preserve"> </w:t>
      </w:r>
      <w:r w:rsidR="0078260A">
        <w:rPr>
          <w:rFonts w:ascii="Arial" w:hAnsi="Arial" w:cs="Arial"/>
          <w:sz w:val="24"/>
          <w:szCs w:val="24"/>
        </w:rPr>
        <w:t xml:space="preserve">A small number </w:t>
      </w:r>
      <w:r w:rsidR="00695242">
        <w:rPr>
          <w:rFonts w:ascii="Arial" w:hAnsi="Arial" w:cs="Arial"/>
          <w:sz w:val="24"/>
          <w:szCs w:val="24"/>
        </w:rPr>
        <w:t>of these responses sought clarification on the definition of “unreaso</w:t>
      </w:r>
      <w:r w:rsidR="00CD52B0">
        <w:rPr>
          <w:rFonts w:ascii="Arial" w:hAnsi="Arial" w:cs="Arial"/>
          <w:sz w:val="24"/>
          <w:szCs w:val="24"/>
        </w:rPr>
        <w:t xml:space="preserve">nable or unnecessary expense”. We are considering this in the redrafted version of the regulations. </w:t>
      </w:r>
      <w:r w:rsidR="00695242" w:rsidRPr="00695242">
        <w:rPr>
          <w:rFonts w:ascii="Arial" w:hAnsi="Arial" w:cs="Arial"/>
          <w:sz w:val="24"/>
          <w:szCs w:val="24"/>
        </w:rPr>
        <w:t xml:space="preserve">Four respondents welcomed the provisions allowing the First-tier Tribunal to review a decision where there has been an administrative error. </w:t>
      </w:r>
    </w:p>
    <w:p w:rsidR="00695242" w:rsidRPr="00695242" w:rsidRDefault="00695242" w:rsidP="00695242">
      <w:pPr>
        <w:pStyle w:val="ListParagraph"/>
        <w:rPr>
          <w:rFonts w:ascii="Arial" w:hAnsi="Arial" w:cs="Arial"/>
          <w:sz w:val="24"/>
          <w:szCs w:val="24"/>
        </w:rPr>
      </w:pPr>
    </w:p>
    <w:p w:rsidR="00695242" w:rsidRDefault="00AA4D32" w:rsidP="00695242">
      <w:pPr>
        <w:pStyle w:val="ListParagraph"/>
        <w:numPr>
          <w:ilvl w:val="0"/>
          <w:numId w:val="12"/>
        </w:numPr>
        <w:rPr>
          <w:rFonts w:ascii="Arial" w:hAnsi="Arial" w:cs="Arial"/>
          <w:sz w:val="24"/>
          <w:szCs w:val="24"/>
        </w:rPr>
      </w:pPr>
      <w:r>
        <w:rPr>
          <w:rFonts w:ascii="Arial" w:hAnsi="Arial" w:cs="Arial"/>
          <w:sz w:val="24"/>
          <w:szCs w:val="24"/>
        </w:rPr>
        <w:t xml:space="preserve">One stakeholder </w:t>
      </w:r>
      <w:r w:rsidR="0078260A">
        <w:rPr>
          <w:rFonts w:ascii="Arial" w:hAnsi="Arial" w:cs="Arial"/>
          <w:sz w:val="24"/>
          <w:szCs w:val="24"/>
        </w:rPr>
        <w:t xml:space="preserve">highlighted </w:t>
      </w:r>
      <w:r>
        <w:rPr>
          <w:rFonts w:ascii="Arial" w:hAnsi="Arial" w:cs="Arial"/>
          <w:sz w:val="24"/>
          <w:szCs w:val="24"/>
        </w:rPr>
        <w:t xml:space="preserve">that the draft regulations would allow the Scottish Tribunals to disapply the new regulations if they consider this necessary to ensure proceedings are dealt with fairly. This provision has been removed from the final draft of the regulations. </w:t>
      </w:r>
    </w:p>
    <w:p w:rsidR="00AA4D32" w:rsidRPr="00AA4D32" w:rsidRDefault="00AA4D32" w:rsidP="00AA4D32">
      <w:pPr>
        <w:pStyle w:val="ListParagraph"/>
        <w:rPr>
          <w:rFonts w:ascii="Arial" w:hAnsi="Arial" w:cs="Arial"/>
          <w:sz w:val="24"/>
          <w:szCs w:val="24"/>
        </w:rPr>
      </w:pPr>
    </w:p>
    <w:p w:rsidR="00AA4D32" w:rsidRPr="00695242" w:rsidRDefault="00AA4D32" w:rsidP="00695242">
      <w:pPr>
        <w:pStyle w:val="ListParagraph"/>
        <w:numPr>
          <w:ilvl w:val="0"/>
          <w:numId w:val="12"/>
        </w:numPr>
        <w:rPr>
          <w:rFonts w:ascii="Arial" w:hAnsi="Arial" w:cs="Arial"/>
          <w:sz w:val="24"/>
          <w:szCs w:val="24"/>
        </w:rPr>
      </w:pPr>
      <w:r>
        <w:rPr>
          <w:rFonts w:ascii="Arial" w:hAnsi="Arial" w:cs="Arial"/>
          <w:sz w:val="24"/>
          <w:szCs w:val="24"/>
        </w:rPr>
        <w:t xml:space="preserve">One organisation noted that tribunal users should be made aware of the change in appeal route from 1 December 2016. We are proposing to engage with housing stakeholders to ensure that users are aware of the changes from 1 December.  </w:t>
      </w:r>
    </w:p>
    <w:p w:rsidR="003B5D4D" w:rsidRDefault="003B5D4D" w:rsidP="003B5D4D">
      <w:pPr>
        <w:pStyle w:val="ListParagraph"/>
        <w:ind w:left="465"/>
        <w:rPr>
          <w:rFonts w:ascii="Arial" w:hAnsi="Arial" w:cs="Arial"/>
          <w:sz w:val="24"/>
          <w:szCs w:val="24"/>
        </w:rPr>
      </w:pPr>
    </w:p>
    <w:p w:rsidR="003B5D4D" w:rsidRDefault="003B5D4D" w:rsidP="00A33D95">
      <w:pPr>
        <w:pStyle w:val="ListParagraph"/>
        <w:numPr>
          <w:ilvl w:val="0"/>
          <w:numId w:val="12"/>
        </w:numPr>
        <w:rPr>
          <w:rFonts w:ascii="Arial" w:hAnsi="Arial" w:cs="Arial"/>
          <w:sz w:val="24"/>
          <w:szCs w:val="24"/>
        </w:rPr>
      </w:pPr>
      <w:r>
        <w:rPr>
          <w:rFonts w:ascii="Arial" w:hAnsi="Arial" w:cs="Arial"/>
          <w:sz w:val="24"/>
          <w:szCs w:val="24"/>
        </w:rPr>
        <w:t xml:space="preserve">One organisation </w:t>
      </w:r>
      <w:r w:rsidR="000C4A76">
        <w:rPr>
          <w:rFonts w:ascii="Arial" w:hAnsi="Arial" w:cs="Arial"/>
          <w:sz w:val="24"/>
          <w:szCs w:val="24"/>
        </w:rPr>
        <w:t>was concerned</w:t>
      </w:r>
      <w:r>
        <w:rPr>
          <w:rFonts w:ascii="Arial" w:hAnsi="Arial" w:cs="Arial"/>
          <w:sz w:val="24"/>
          <w:szCs w:val="24"/>
        </w:rPr>
        <w:t xml:space="preserve"> that there will be no Deputy President when the tribunals transfer into the Scottish Tribunals and that this might have a negative impact on the Chamber President. We have amended the Chamber Rules to allow the Chamber President to delegate her functions to any legal or ordinary member of the Chamber. </w:t>
      </w:r>
    </w:p>
    <w:p w:rsidR="00AA4D32" w:rsidRPr="00AA4D32" w:rsidRDefault="00AA4D32" w:rsidP="00AA4D32">
      <w:pPr>
        <w:pStyle w:val="ListParagraph"/>
        <w:rPr>
          <w:rFonts w:ascii="Arial" w:hAnsi="Arial" w:cs="Arial"/>
          <w:sz w:val="24"/>
          <w:szCs w:val="24"/>
        </w:rPr>
      </w:pPr>
    </w:p>
    <w:p w:rsidR="00AA4D32" w:rsidRPr="00D514A0" w:rsidRDefault="00AA4D32" w:rsidP="00D514A0">
      <w:pPr>
        <w:pStyle w:val="ListParagraph"/>
        <w:numPr>
          <w:ilvl w:val="0"/>
          <w:numId w:val="12"/>
        </w:numPr>
        <w:rPr>
          <w:rFonts w:ascii="Arial" w:hAnsi="Arial" w:cs="Arial"/>
          <w:szCs w:val="24"/>
        </w:rPr>
      </w:pPr>
      <w:r>
        <w:rPr>
          <w:rFonts w:ascii="Arial" w:hAnsi="Arial" w:cs="Arial"/>
          <w:sz w:val="24"/>
          <w:szCs w:val="24"/>
        </w:rPr>
        <w:t xml:space="preserve">One organisation raised concerns that by not allowing those tribunal members over the age of 75 to transfer into the Scottish Tribunals we would be breaching the age discrimination provisions of the Equality Act 2010. </w:t>
      </w:r>
      <w:r w:rsidR="00D514A0">
        <w:rPr>
          <w:rFonts w:ascii="Arial" w:hAnsi="Arial" w:cs="Arial"/>
          <w:sz w:val="24"/>
          <w:szCs w:val="24"/>
        </w:rPr>
        <w:t xml:space="preserve">This </w:t>
      </w:r>
      <w:r w:rsidR="00D514A0" w:rsidRPr="00D514A0">
        <w:rPr>
          <w:rFonts w:ascii="Arial" w:hAnsi="Arial" w:cs="Arial"/>
          <w:sz w:val="24"/>
          <w:szCs w:val="28"/>
        </w:rPr>
        <w:t xml:space="preserve">policy introduces a standard retirement age for tribunal members in line with that of members of the court judiciary. </w:t>
      </w:r>
      <w:r w:rsidR="00D514A0">
        <w:rPr>
          <w:rFonts w:ascii="Arial" w:hAnsi="Arial" w:cs="Arial"/>
          <w:sz w:val="24"/>
          <w:szCs w:val="28"/>
        </w:rPr>
        <w:t xml:space="preserve">It </w:t>
      </w:r>
      <w:r w:rsidR="00D514A0" w:rsidRPr="00D514A0">
        <w:rPr>
          <w:rFonts w:ascii="Arial" w:hAnsi="Arial" w:cs="Arial"/>
          <w:sz w:val="24"/>
          <w:szCs w:val="28"/>
        </w:rPr>
        <w:t xml:space="preserve">will ensure that tribunal members are up-to-date with current practice and procedure in the field of their expertise and provide an opportunity to refresh tribunals. </w:t>
      </w:r>
    </w:p>
    <w:p w:rsidR="003B5D4D" w:rsidRDefault="003B5D4D" w:rsidP="003B5D4D">
      <w:pPr>
        <w:rPr>
          <w:rFonts w:cs="Arial"/>
          <w:szCs w:val="24"/>
        </w:rPr>
      </w:pPr>
    </w:p>
    <w:p w:rsidR="003B5D4D" w:rsidRPr="003B5D4D" w:rsidRDefault="003B5D4D" w:rsidP="003B5D4D">
      <w:pPr>
        <w:rPr>
          <w:rFonts w:cs="Arial"/>
          <w:szCs w:val="24"/>
        </w:rPr>
      </w:pPr>
    </w:p>
    <w:p w:rsidR="00F14485" w:rsidRDefault="00F14485" w:rsidP="00F14485">
      <w:pPr>
        <w:pStyle w:val="ListParagraph"/>
        <w:ind w:left="465"/>
        <w:rPr>
          <w:rFonts w:ascii="Arial" w:hAnsi="Arial" w:cs="Arial"/>
          <w:sz w:val="24"/>
          <w:szCs w:val="24"/>
        </w:rPr>
      </w:pPr>
    </w:p>
    <w:p w:rsidR="00420A5D" w:rsidRDefault="00D514A0" w:rsidP="00F14485">
      <w:pPr>
        <w:pStyle w:val="ListParagraph"/>
        <w:ind w:left="465"/>
        <w:rPr>
          <w:rFonts w:ascii="Arial" w:hAnsi="Arial" w:cs="Arial"/>
          <w:sz w:val="24"/>
          <w:szCs w:val="24"/>
          <w:u w:val="single"/>
        </w:rPr>
      </w:pPr>
      <w:r>
        <w:rPr>
          <w:rFonts w:ascii="Arial" w:hAnsi="Arial" w:cs="Arial"/>
          <w:sz w:val="24"/>
          <w:szCs w:val="24"/>
          <w:u w:val="single"/>
        </w:rPr>
        <w:lastRenderedPageBreak/>
        <w:t>Composition of the Scottish Tribunals when hearing cases to and from the Housing and Property Chamber</w:t>
      </w:r>
    </w:p>
    <w:p w:rsidR="00420A5D" w:rsidRDefault="00420A5D" w:rsidP="00F14485">
      <w:pPr>
        <w:pStyle w:val="ListParagraph"/>
        <w:ind w:left="465"/>
        <w:rPr>
          <w:rFonts w:ascii="Arial" w:hAnsi="Arial" w:cs="Arial"/>
          <w:sz w:val="24"/>
          <w:szCs w:val="24"/>
          <w:u w:val="single"/>
        </w:rPr>
      </w:pPr>
    </w:p>
    <w:p w:rsidR="00396C57" w:rsidRDefault="0041453E" w:rsidP="00396C57">
      <w:pPr>
        <w:pStyle w:val="ListParagraph"/>
        <w:numPr>
          <w:ilvl w:val="0"/>
          <w:numId w:val="12"/>
        </w:numPr>
        <w:rPr>
          <w:rFonts w:ascii="Arial" w:hAnsi="Arial" w:cs="Arial"/>
          <w:sz w:val="24"/>
          <w:szCs w:val="24"/>
        </w:rPr>
      </w:pPr>
      <w:r>
        <w:rPr>
          <w:rFonts w:ascii="Arial" w:hAnsi="Arial" w:cs="Arial"/>
          <w:sz w:val="24"/>
          <w:szCs w:val="24"/>
        </w:rPr>
        <w:t xml:space="preserve">A number of respondents </w:t>
      </w:r>
      <w:r w:rsidR="000C4A76">
        <w:rPr>
          <w:rFonts w:ascii="Arial" w:hAnsi="Arial" w:cs="Arial"/>
          <w:sz w:val="24"/>
          <w:szCs w:val="24"/>
        </w:rPr>
        <w:t>raised</w:t>
      </w:r>
      <w:r>
        <w:rPr>
          <w:rFonts w:ascii="Arial" w:hAnsi="Arial" w:cs="Arial"/>
          <w:sz w:val="24"/>
          <w:szCs w:val="24"/>
        </w:rPr>
        <w:t xml:space="preserve"> </w:t>
      </w:r>
      <w:r w:rsidR="0078260A">
        <w:rPr>
          <w:rFonts w:ascii="Arial" w:hAnsi="Arial" w:cs="Arial"/>
          <w:sz w:val="24"/>
          <w:szCs w:val="24"/>
        </w:rPr>
        <w:t xml:space="preserve">the point </w:t>
      </w:r>
      <w:r w:rsidR="008B4E43">
        <w:rPr>
          <w:rFonts w:ascii="Arial" w:hAnsi="Arial" w:cs="Arial"/>
          <w:sz w:val="24"/>
          <w:szCs w:val="24"/>
        </w:rPr>
        <w:t xml:space="preserve">that the </w:t>
      </w:r>
      <w:r>
        <w:rPr>
          <w:rFonts w:ascii="Arial" w:hAnsi="Arial" w:cs="Arial"/>
          <w:sz w:val="24"/>
          <w:szCs w:val="24"/>
        </w:rPr>
        <w:t xml:space="preserve">draft </w:t>
      </w:r>
      <w:r w:rsidR="008B4E43">
        <w:rPr>
          <w:rFonts w:ascii="Arial" w:hAnsi="Arial" w:cs="Arial"/>
          <w:sz w:val="24"/>
          <w:szCs w:val="24"/>
        </w:rPr>
        <w:t xml:space="preserve">regulations allow a legal member to hear a case on their own. </w:t>
      </w:r>
      <w:r w:rsidR="00C633D4">
        <w:rPr>
          <w:rFonts w:ascii="Arial" w:hAnsi="Arial" w:cs="Arial"/>
          <w:sz w:val="24"/>
          <w:szCs w:val="24"/>
        </w:rPr>
        <w:t xml:space="preserve">This maintains the status quo for cases currently heard in the prhp and hohp and therefore we propose to </w:t>
      </w:r>
      <w:r w:rsidR="000C4A76">
        <w:rPr>
          <w:rFonts w:ascii="Arial" w:hAnsi="Arial" w:cs="Arial"/>
          <w:sz w:val="24"/>
          <w:szCs w:val="24"/>
        </w:rPr>
        <w:t>retain this provision</w:t>
      </w:r>
      <w:r w:rsidR="00C633D4">
        <w:rPr>
          <w:rFonts w:ascii="Arial" w:hAnsi="Arial" w:cs="Arial"/>
          <w:sz w:val="24"/>
          <w:szCs w:val="24"/>
        </w:rPr>
        <w:t xml:space="preserve">. In practice the President of the prhp/hohp does not assign one legal member to hear a case on their own very frequently. By retaining the regulations as they are currently drafted this will </w:t>
      </w:r>
      <w:r w:rsidR="0078260A">
        <w:rPr>
          <w:rFonts w:ascii="Arial" w:hAnsi="Arial" w:cs="Arial"/>
          <w:sz w:val="24"/>
          <w:szCs w:val="24"/>
        </w:rPr>
        <w:t xml:space="preserve">give </w:t>
      </w:r>
      <w:r w:rsidR="00C633D4">
        <w:rPr>
          <w:rFonts w:ascii="Arial" w:hAnsi="Arial" w:cs="Arial"/>
          <w:sz w:val="24"/>
          <w:szCs w:val="24"/>
        </w:rPr>
        <w:t xml:space="preserve">the Chamber President the flexibility to decide the </w:t>
      </w:r>
      <w:r w:rsidR="0078260A">
        <w:rPr>
          <w:rFonts w:ascii="Arial" w:hAnsi="Arial" w:cs="Arial"/>
          <w:sz w:val="24"/>
          <w:szCs w:val="24"/>
        </w:rPr>
        <w:t xml:space="preserve">most appropriate </w:t>
      </w:r>
      <w:r w:rsidR="00C633D4">
        <w:rPr>
          <w:rFonts w:ascii="Arial" w:hAnsi="Arial" w:cs="Arial"/>
          <w:sz w:val="24"/>
          <w:szCs w:val="24"/>
        </w:rPr>
        <w:t xml:space="preserve">composition </w:t>
      </w:r>
      <w:r w:rsidR="0078260A">
        <w:rPr>
          <w:rFonts w:ascii="Arial" w:hAnsi="Arial" w:cs="Arial"/>
          <w:sz w:val="24"/>
          <w:szCs w:val="24"/>
        </w:rPr>
        <w:t xml:space="preserve">of the tribunal </w:t>
      </w:r>
      <w:r w:rsidR="00C633D4">
        <w:rPr>
          <w:rFonts w:ascii="Arial" w:hAnsi="Arial" w:cs="Arial"/>
          <w:sz w:val="24"/>
          <w:szCs w:val="24"/>
        </w:rPr>
        <w:t>based on the complexity of the case.</w:t>
      </w:r>
    </w:p>
    <w:p w:rsidR="00E332D8" w:rsidRDefault="00E332D8" w:rsidP="00E332D8">
      <w:pPr>
        <w:pStyle w:val="ListParagraph"/>
        <w:ind w:left="465"/>
        <w:rPr>
          <w:rFonts w:ascii="Arial" w:hAnsi="Arial" w:cs="Arial"/>
          <w:sz w:val="24"/>
          <w:szCs w:val="24"/>
        </w:rPr>
      </w:pPr>
    </w:p>
    <w:p w:rsidR="00E332D8" w:rsidRPr="00E332D8" w:rsidRDefault="00E332D8" w:rsidP="00E332D8">
      <w:pPr>
        <w:pStyle w:val="ListParagraph"/>
        <w:numPr>
          <w:ilvl w:val="0"/>
          <w:numId w:val="12"/>
        </w:numPr>
        <w:rPr>
          <w:rFonts w:cs="Arial"/>
          <w:szCs w:val="24"/>
        </w:rPr>
      </w:pPr>
      <w:r>
        <w:rPr>
          <w:rFonts w:ascii="Arial" w:hAnsi="Arial" w:cs="Arial"/>
          <w:sz w:val="24"/>
          <w:szCs w:val="24"/>
        </w:rPr>
        <w:t xml:space="preserve">One respondent was concerned that by not allowing a Temporary Chamber President to hear an appeal in the Upper Tribunal this could lead to a loss of expertise in the Upper Tribunal. The 2014 Act does not allow a Temporary Chamber President to hear a case in the Upper Tribunal and therefore the regulations </w:t>
      </w:r>
      <w:r w:rsidR="000C4A76">
        <w:rPr>
          <w:rFonts w:ascii="Arial" w:hAnsi="Arial" w:cs="Arial"/>
          <w:sz w:val="24"/>
          <w:szCs w:val="24"/>
        </w:rPr>
        <w:t>need to reflect this.</w:t>
      </w:r>
      <w:r>
        <w:rPr>
          <w:rFonts w:ascii="Arial" w:hAnsi="Arial" w:cs="Arial"/>
          <w:sz w:val="24"/>
          <w:szCs w:val="24"/>
        </w:rPr>
        <w:t xml:space="preserve"> </w:t>
      </w:r>
    </w:p>
    <w:p w:rsidR="00396C57" w:rsidRDefault="00396C57" w:rsidP="00396C57">
      <w:pPr>
        <w:pStyle w:val="ListParagraph"/>
        <w:ind w:left="465"/>
        <w:rPr>
          <w:rFonts w:ascii="Arial" w:hAnsi="Arial" w:cs="Arial"/>
          <w:sz w:val="24"/>
          <w:szCs w:val="24"/>
        </w:rPr>
      </w:pPr>
    </w:p>
    <w:p w:rsidR="00EF23E1" w:rsidRPr="00396C57" w:rsidRDefault="00094EF6" w:rsidP="00C633D4">
      <w:pPr>
        <w:pStyle w:val="ListParagraph"/>
        <w:numPr>
          <w:ilvl w:val="0"/>
          <w:numId w:val="12"/>
        </w:numPr>
        <w:rPr>
          <w:rFonts w:ascii="Arial" w:hAnsi="Arial" w:cs="Arial"/>
          <w:sz w:val="24"/>
          <w:szCs w:val="24"/>
        </w:rPr>
      </w:pPr>
      <w:r w:rsidRPr="00396C57">
        <w:rPr>
          <w:rFonts w:ascii="Arial" w:hAnsi="Arial" w:cs="Arial"/>
          <w:sz w:val="24"/>
          <w:szCs w:val="24"/>
        </w:rPr>
        <w:t xml:space="preserve">One respondent raised the issue that allowing the Chamber President to hear appeals in the Upper Tribunal </w:t>
      </w:r>
      <w:r w:rsidR="00396C57">
        <w:rPr>
          <w:rFonts w:ascii="Arial" w:hAnsi="Arial" w:cs="Arial"/>
          <w:sz w:val="24"/>
          <w:szCs w:val="24"/>
        </w:rPr>
        <w:t xml:space="preserve">could reduce the impartiality of the Upper Tribunal. The President of the Scottish Tribunals will only appoint the Chamber President to hear appeals if they have not been involved in the case prior to the appeal. The President of the Scottish Tribunals will ensure that the impartiality of the Upper Tribunal is maintained. </w:t>
      </w:r>
      <w:r w:rsidR="0078260A">
        <w:rPr>
          <w:rFonts w:ascii="Arial" w:hAnsi="Arial" w:cs="Arial"/>
          <w:sz w:val="24"/>
          <w:szCs w:val="24"/>
        </w:rPr>
        <w:t xml:space="preserve"> Allowing the Chamber President to sit in the Upper Tribunal will enable an expert in the subject matter jurisdiction to hear cases. </w:t>
      </w:r>
    </w:p>
    <w:p w:rsidR="001123CC" w:rsidRDefault="007E6F7F" w:rsidP="001123CC">
      <w:pPr>
        <w:rPr>
          <w:rFonts w:cs="Arial"/>
          <w:b/>
          <w:szCs w:val="24"/>
        </w:rPr>
      </w:pPr>
      <w:r>
        <w:rPr>
          <w:rFonts w:cs="Arial"/>
          <w:b/>
          <w:szCs w:val="24"/>
        </w:rPr>
        <w:t xml:space="preserve">Next Steps </w:t>
      </w:r>
    </w:p>
    <w:p w:rsidR="007E6F7F" w:rsidRDefault="007E6F7F" w:rsidP="001123CC">
      <w:pPr>
        <w:rPr>
          <w:rFonts w:cs="Arial"/>
          <w:b/>
          <w:szCs w:val="24"/>
        </w:rPr>
      </w:pPr>
    </w:p>
    <w:p w:rsidR="007E6F7F" w:rsidRDefault="007E6F7F" w:rsidP="00AA086F">
      <w:pPr>
        <w:pStyle w:val="ListParagraph"/>
        <w:numPr>
          <w:ilvl w:val="0"/>
          <w:numId w:val="12"/>
        </w:numPr>
        <w:rPr>
          <w:rFonts w:ascii="Arial" w:hAnsi="Arial" w:cs="Arial"/>
          <w:sz w:val="24"/>
          <w:szCs w:val="24"/>
        </w:rPr>
      </w:pPr>
      <w:r w:rsidRPr="007E6F7F">
        <w:rPr>
          <w:rFonts w:ascii="Arial" w:hAnsi="Arial" w:cs="Arial"/>
          <w:sz w:val="24"/>
          <w:szCs w:val="24"/>
        </w:rPr>
        <w:t xml:space="preserve">The draft regulations have been amended to incorporate </w:t>
      </w:r>
      <w:r w:rsidR="00223C4A" w:rsidRPr="007E6F7F">
        <w:rPr>
          <w:rFonts w:ascii="Arial" w:hAnsi="Arial" w:cs="Arial"/>
          <w:sz w:val="24"/>
          <w:szCs w:val="24"/>
        </w:rPr>
        <w:t>respondents’</w:t>
      </w:r>
      <w:r w:rsidR="00AA086F">
        <w:rPr>
          <w:rFonts w:ascii="Arial" w:hAnsi="Arial" w:cs="Arial"/>
          <w:sz w:val="24"/>
          <w:szCs w:val="24"/>
        </w:rPr>
        <w:t xml:space="preserve"> comments. We propose to lay these regulations in the Scottish Parliament in the Autumn. The intention is for these regulations to come into force in December 2016. </w:t>
      </w:r>
    </w:p>
    <w:p w:rsidR="007E6F7F" w:rsidRPr="007E6F7F" w:rsidRDefault="007E6F7F" w:rsidP="007E6F7F">
      <w:pPr>
        <w:rPr>
          <w:rFonts w:cs="Arial"/>
          <w:szCs w:val="24"/>
        </w:rPr>
      </w:pPr>
    </w:p>
    <w:p w:rsidR="00F14485" w:rsidRDefault="00F14485" w:rsidP="00F14485">
      <w:pPr>
        <w:pStyle w:val="ListParagraph"/>
        <w:rPr>
          <w:rFonts w:ascii="Arial" w:hAnsi="Arial" w:cs="Arial"/>
          <w:sz w:val="24"/>
          <w:szCs w:val="24"/>
        </w:rPr>
      </w:pPr>
    </w:p>
    <w:p w:rsidR="001123CC" w:rsidRDefault="001123CC">
      <w:pPr>
        <w:spacing w:after="200"/>
        <w:rPr>
          <w:rFonts w:eastAsiaTheme="minorHAnsi" w:cs="Arial"/>
          <w:szCs w:val="24"/>
        </w:rPr>
      </w:pPr>
      <w:r>
        <w:rPr>
          <w:rFonts w:cs="Arial"/>
          <w:szCs w:val="24"/>
        </w:rPr>
        <w:br w:type="page"/>
      </w:r>
    </w:p>
    <w:p w:rsidR="001123CC" w:rsidRDefault="009B1EAC" w:rsidP="009B1EAC">
      <w:pPr>
        <w:pStyle w:val="ListParagraph"/>
        <w:ind w:firstLine="720"/>
        <w:rPr>
          <w:rFonts w:ascii="Arial" w:hAnsi="Arial" w:cs="Arial"/>
          <w:b/>
          <w:sz w:val="24"/>
          <w:szCs w:val="24"/>
        </w:rPr>
      </w:pPr>
      <w:r>
        <w:rPr>
          <w:rFonts w:ascii="Arial" w:hAnsi="Arial" w:cs="Arial"/>
          <w:b/>
          <w:sz w:val="24"/>
          <w:szCs w:val="24"/>
        </w:rPr>
        <w:lastRenderedPageBreak/>
        <w:t xml:space="preserve">ANNEX A – LIST OF RESPONDENTS </w:t>
      </w:r>
    </w:p>
    <w:p w:rsidR="009B1EAC" w:rsidRDefault="009B1EAC" w:rsidP="009B1EAC">
      <w:pPr>
        <w:pStyle w:val="ListParagraph"/>
        <w:ind w:firstLine="720"/>
        <w:rPr>
          <w:rFonts w:ascii="Arial" w:hAnsi="Arial" w:cs="Arial"/>
          <w:b/>
          <w:sz w:val="24"/>
          <w:szCs w:val="24"/>
        </w:rPr>
      </w:pPr>
    </w:p>
    <w:p w:rsidR="009B1EAC" w:rsidRDefault="009B1EAC" w:rsidP="009B1EAC">
      <w:pPr>
        <w:rPr>
          <w:rFonts w:cs="Arial"/>
          <w:szCs w:val="24"/>
        </w:rPr>
      </w:pPr>
      <w:r>
        <w:rPr>
          <w:rFonts w:cs="Arial"/>
          <w:szCs w:val="24"/>
        </w:rPr>
        <w:t>Responses were received from the following organisations/individuals:</w:t>
      </w:r>
    </w:p>
    <w:p w:rsidR="009B1EAC" w:rsidRDefault="009B1EAC" w:rsidP="009B1EAC">
      <w:pPr>
        <w:rPr>
          <w:rFonts w:cs="Arial"/>
          <w:szCs w:val="24"/>
        </w:rPr>
      </w:pPr>
    </w:p>
    <w:p w:rsidR="003E69CF" w:rsidRPr="00A722C0" w:rsidRDefault="003E69CF" w:rsidP="003E69CF">
      <w:pPr>
        <w:rPr>
          <w:rFonts w:cs="Arial"/>
          <w:szCs w:val="24"/>
        </w:rPr>
      </w:pPr>
      <w:r w:rsidRPr="00A722C0">
        <w:rPr>
          <w:rFonts w:cs="Arial"/>
          <w:szCs w:val="24"/>
        </w:rPr>
        <w:t>Borders, Edinburgh, East Lothian and Midlothian Registered Tenant Organisation Regional Network</w:t>
      </w:r>
    </w:p>
    <w:p w:rsidR="00AA086F" w:rsidRPr="00A722C0" w:rsidRDefault="00AA086F" w:rsidP="009B1EAC">
      <w:pPr>
        <w:rPr>
          <w:rFonts w:cs="Arial"/>
          <w:szCs w:val="24"/>
        </w:rPr>
      </w:pPr>
      <w:r w:rsidRPr="00A722C0">
        <w:rPr>
          <w:rFonts w:cs="Arial"/>
          <w:szCs w:val="24"/>
        </w:rPr>
        <w:t xml:space="preserve">Central </w:t>
      </w:r>
      <w:r w:rsidR="00416EDC" w:rsidRPr="00A722C0">
        <w:rPr>
          <w:rFonts w:cs="Arial"/>
          <w:szCs w:val="24"/>
        </w:rPr>
        <w:t>Region Registered Tenant Organisation Regional Network</w:t>
      </w:r>
    </w:p>
    <w:p w:rsidR="00416EDC" w:rsidRPr="00A722C0" w:rsidRDefault="00416EDC" w:rsidP="009B1EAC">
      <w:pPr>
        <w:rPr>
          <w:rFonts w:cs="Arial"/>
          <w:szCs w:val="24"/>
        </w:rPr>
      </w:pPr>
      <w:r w:rsidRPr="00A722C0">
        <w:rPr>
          <w:rFonts w:cs="Arial"/>
          <w:szCs w:val="24"/>
        </w:rPr>
        <w:t>East Dunbartonshire Registered Tenant Organisation Regional Network</w:t>
      </w:r>
    </w:p>
    <w:p w:rsidR="003E69CF" w:rsidRPr="00A722C0" w:rsidRDefault="003E69CF" w:rsidP="003E69CF">
      <w:pPr>
        <w:rPr>
          <w:rFonts w:cs="Arial"/>
          <w:szCs w:val="24"/>
        </w:rPr>
      </w:pPr>
      <w:r w:rsidRPr="00A722C0">
        <w:rPr>
          <w:rFonts w:cs="Arial"/>
          <w:szCs w:val="24"/>
        </w:rPr>
        <w:t>Faculty of Advocates</w:t>
      </w:r>
    </w:p>
    <w:p w:rsidR="003E69CF" w:rsidRPr="00A722C0" w:rsidRDefault="003E69CF" w:rsidP="003E69CF">
      <w:pPr>
        <w:rPr>
          <w:rFonts w:cs="Arial"/>
          <w:szCs w:val="24"/>
        </w:rPr>
      </w:pPr>
      <w:r w:rsidRPr="00A722C0">
        <w:rPr>
          <w:rFonts w:cs="Arial"/>
          <w:szCs w:val="24"/>
        </w:rPr>
        <w:t>Highland and Argyll &amp; Bute Registered Tenant Organisation Regional Network</w:t>
      </w:r>
    </w:p>
    <w:p w:rsidR="00002AFE" w:rsidRPr="00A722C0" w:rsidRDefault="00002AFE" w:rsidP="009B1EAC">
      <w:pPr>
        <w:rPr>
          <w:rFonts w:cs="Arial"/>
          <w:szCs w:val="24"/>
        </w:rPr>
      </w:pPr>
      <w:r w:rsidRPr="00A722C0">
        <w:rPr>
          <w:rFonts w:cs="Arial"/>
          <w:szCs w:val="24"/>
        </w:rPr>
        <w:t>Homeless Action Scotland</w:t>
      </w:r>
    </w:p>
    <w:p w:rsidR="00416EDC" w:rsidRPr="00A722C0" w:rsidRDefault="00416EDC" w:rsidP="009B1EAC">
      <w:pPr>
        <w:rPr>
          <w:rFonts w:cs="Arial"/>
          <w:szCs w:val="24"/>
        </w:rPr>
      </w:pPr>
      <w:r w:rsidRPr="00A722C0">
        <w:rPr>
          <w:rFonts w:cs="Arial"/>
          <w:szCs w:val="24"/>
        </w:rPr>
        <w:t>Housing and Welfare Campaign Group</w:t>
      </w:r>
    </w:p>
    <w:p w:rsidR="00416EDC" w:rsidRPr="00A722C0" w:rsidRDefault="00416EDC" w:rsidP="009B1EAC">
      <w:pPr>
        <w:rPr>
          <w:rFonts w:cs="Arial"/>
          <w:szCs w:val="24"/>
        </w:rPr>
      </w:pPr>
      <w:r w:rsidRPr="00A722C0">
        <w:rPr>
          <w:rFonts w:cs="Arial"/>
          <w:szCs w:val="24"/>
        </w:rPr>
        <w:t>Law Society of Scotland</w:t>
      </w:r>
    </w:p>
    <w:p w:rsidR="00002AFE" w:rsidRPr="00A722C0" w:rsidRDefault="00002AFE" w:rsidP="009B1EAC">
      <w:pPr>
        <w:rPr>
          <w:rFonts w:cs="Arial"/>
          <w:szCs w:val="24"/>
        </w:rPr>
      </w:pPr>
      <w:r w:rsidRPr="00A722C0">
        <w:rPr>
          <w:rFonts w:cs="Arial"/>
          <w:szCs w:val="24"/>
        </w:rPr>
        <w:t>Letscotland</w:t>
      </w:r>
    </w:p>
    <w:p w:rsidR="00002AFE" w:rsidRPr="00A722C0" w:rsidRDefault="00002AFE" w:rsidP="009B1EAC">
      <w:pPr>
        <w:rPr>
          <w:rFonts w:cs="Arial"/>
          <w:szCs w:val="24"/>
        </w:rPr>
      </w:pPr>
      <w:r w:rsidRPr="00A722C0">
        <w:rPr>
          <w:rFonts w:cs="Arial"/>
          <w:szCs w:val="24"/>
        </w:rPr>
        <w:t>Living Rent Campaign</w:t>
      </w:r>
    </w:p>
    <w:p w:rsidR="00416EDC" w:rsidRPr="00A722C0" w:rsidRDefault="00416EDC" w:rsidP="009B1EAC">
      <w:pPr>
        <w:rPr>
          <w:rFonts w:cs="Arial"/>
          <w:szCs w:val="24"/>
        </w:rPr>
      </w:pPr>
      <w:r w:rsidRPr="00A722C0">
        <w:rPr>
          <w:rFonts w:cs="Arial"/>
          <w:szCs w:val="24"/>
        </w:rPr>
        <w:t>Northern Lights Registered Tenant Organisation Regional Network</w:t>
      </w:r>
    </w:p>
    <w:p w:rsidR="00002AFE" w:rsidRPr="00A722C0" w:rsidRDefault="00002AFE" w:rsidP="009B1EAC">
      <w:pPr>
        <w:rPr>
          <w:rFonts w:cs="Arial"/>
          <w:szCs w:val="24"/>
        </w:rPr>
      </w:pPr>
      <w:r w:rsidRPr="00A722C0">
        <w:rPr>
          <w:rFonts w:cs="Arial"/>
          <w:szCs w:val="24"/>
        </w:rPr>
        <w:t>PRS4Scotland</w:t>
      </w:r>
    </w:p>
    <w:p w:rsidR="00002AFE" w:rsidRPr="00A722C0" w:rsidRDefault="00002AFE" w:rsidP="009B1EAC">
      <w:pPr>
        <w:rPr>
          <w:rFonts w:cs="Arial"/>
          <w:szCs w:val="24"/>
        </w:rPr>
      </w:pPr>
      <w:r w:rsidRPr="00A722C0">
        <w:rPr>
          <w:rFonts w:cs="Arial"/>
          <w:szCs w:val="24"/>
        </w:rPr>
        <w:t xml:space="preserve">Property Managers Association Scotland </w:t>
      </w:r>
    </w:p>
    <w:p w:rsidR="00300574" w:rsidRPr="00A722C0" w:rsidRDefault="00300574" w:rsidP="009B1EAC">
      <w:pPr>
        <w:rPr>
          <w:rFonts w:cs="Arial"/>
          <w:szCs w:val="24"/>
        </w:rPr>
      </w:pPr>
      <w:r w:rsidRPr="00A722C0">
        <w:rPr>
          <w:rFonts w:cs="Arial"/>
          <w:szCs w:val="24"/>
        </w:rPr>
        <w:t>Scottish Federation of Housing Associations</w:t>
      </w:r>
    </w:p>
    <w:p w:rsidR="00300574" w:rsidRPr="00A722C0" w:rsidRDefault="00300574" w:rsidP="009B1EAC">
      <w:pPr>
        <w:rPr>
          <w:rFonts w:cs="Arial"/>
          <w:szCs w:val="24"/>
        </w:rPr>
      </w:pPr>
      <w:r w:rsidRPr="00A722C0">
        <w:rPr>
          <w:rFonts w:cs="Arial"/>
          <w:szCs w:val="24"/>
        </w:rPr>
        <w:t>Scottish Property Federation</w:t>
      </w:r>
    </w:p>
    <w:p w:rsidR="003E69CF" w:rsidRPr="00A722C0" w:rsidRDefault="003E69CF" w:rsidP="003E69CF">
      <w:pPr>
        <w:rPr>
          <w:rFonts w:cs="Arial"/>
          <w:szCs w:val="24"/>
        </w:rPr>
      </w:pPr>
      <w:r w:rsidRPr="00A722C0">
        <w:rPr>
          <w:rFonts w:cs="Arial"/>
          <w:szCs w:val="24"/>
        </w:rPr>
        <w:t>Scottish Tribunals &amp; Administrative Justice Advisory Committee</w:t>
      </w:r>
    </w:p>
    <w:p w:rsidR="00416EDC" w:rsidRPr="00A722C0" w:rsidRDefault="00416EDC" w:rsidP="009B1EAC">
      <w:pPr>
        <w:rPr>
          <w:rFonts w:cs="Arial"/>
          <w:szCs w:val="24"/>
        </w:rPr>
      </w:pPr>
      <w:r w:rsidRPr="00A722C0">
        <w:rPr>
          <w:rFonts w:cs="Arial"/>
          <w:szCs w:val="24"/>
        </w:rPr>
        <w:t>South West Scotland Registered Tenant Organisation Regional Network</w:t>
      </w:r>
    </w:p>
    <w:p w:rsidR="00416EDC" w:rsidRPr="00A722C0" w:rsidRDefault="00416EDC" w:rsidP="009B1EAC">
      <w:pPr>
        <w:rPr>
          <w:rFonts w:cs="Arial"/>
          <w:szCs w:val="24"/>
        </w:rPr>
      </w:pPr>
      <w:r w:rsidRPr="00A722C0">
        <w:rPr>
          <w:rFonts w:cs="Arial"/>
          <w:szCs w:val="24"/>
        </w:rPr>
        <w:t>West Strathclyde Registered Tenant Organisation Regional Network</w:t>
      </w:r>
    </w:p>
    <w:p w:rsidR="003E69CF" w:rsidRDefault="00300574" w:rsidP="009B1EAC">
      <w:pPr>
        <w:rPr>
          <w:rFonts w:cs="Arial"/>
          <w:szCs w:val="24"/>
        </w:rPr>
      </w:pPr>
      <w:r w:rsidRPr="00A722C0">
        <w:rPr>
          <w:rFonts w:cs="Arial"/>
          <w:szCs w:val="24"/>
        </w:rPr>
        <w:t>Wheatley Group</w:t>
      </w:r>
    </w:p>
    <w:p w:rsidR="003E69CF" w:rsidRDefault="00002AFE" w:rsidP="009B1EAC">
      <w:pPr>
        <w:rPr>
          <w:rFonts w:cs="Arial"/>
          <w:szCs w:val="24"/>
        </w:rPr>
      </w:pPr>
      <w:r>
        <w:rPr>
          <w:rFonts w:cs="Arial"/>
          <w:szCs w:val="24"/>
        </w:rPr>
        <w:t>One</w:t>
      </w:r>
      <w:r w:rsidR="003E69CF">
        <w:rPr>
          <w:rFonts w:cs="Arial"/>
          <w:szCs w:val="24"/>
        </w:rPr>
        <w:t xml:space="preserve"> individual who wished to remain anonymous. </w:t>
      </w:r>
    </w:p>
    <w:p w:rsidR="00023091" w:rsidRPr="00326BBC" w:rsidRDefault="00023091" w:rsidP="009B3CCB">
      <w:pPr>
        <w:spacing w:after="200"/>
        <w:rPr>
          <w:rFonts w:cs="Arial"/>
          <w:b/>
          <w:szCs w:val="24"/>
        </w:rPr>
      </w:pPr>
    </w:p>
    <w:sectPr w:rsidR="00023091" w:rsidRPr="00326BB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412" w:rsidRDefault="002E7412" w:rsidP="00295E65">
      <w:pPr>
        <w:spacing w:after="0" w:line="240" w:lineRule="auto"/>
      </w:pPr>
      <w:r>
        <w:separator/>
      </w:r>
    </w:p>
  </w:endnote>
  <w:endnote w:type="continuationSeparator" w:id="0">
    <w:p w:rsidR="002E7412" w:rsidRDefault="002E7412" w:rsidP="0029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lan-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698912"/>
      <w:docPartObj>
        <w:docPartGallery w:val="Page Numbers (Bottom of Page)"/>
        <w:docPartUnique/>
      </w:docPartObj>
    </w:sdtPr>
    <w:sdtEndPr>
      <w:rPr>
        <w:noProof/>
      </w:rPr>
    </w:sdtEndPr>
    <w:sdtContent>
      <w:p w:rsidR="00074F14" w:rsidRDefault="00074F14">
        <w:pPr>
          <w:pStyle w:val="Footer"/>
          <w:jc w:val="center"/>
        </w:pPr>
        <w:r>
          <w:fldChar w:fldCharType="begin"/>
        </w:r>
        <w:r>
          <w:instrText xml:space="preserve"> PAGE   \* MERGEFORMAT </w:instrText>
        </w:r>
        <w:r>
          <w:fldChar w:fldCharType="separate"/>
        </w:r>
        <w:r w:rsidR="00BB3439">
          <w:rPr>
            <w:noProof/>
          </w:rPr>
          <w:t>1</w:t>
        </w:r>
        <w:r>
          <w:rPr>
            <w:noProof/>
          </w:rPr>
          <w:fldChar w:fldCharType="end"/>
        </w:r>
      </w:p>
    </w:sdtContent>
  </w:sdt>
  <w:p w:rsidR="00074F14" w:rsidRDefault="00074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412" w:rsidRDefault="002E7412" w:rsidP="00295E65">
      <w:pPr>
        <w:spacing w:after="0" w:line="240" w:lineRule="auto"/>
      </w:pPr>
      <w:r>
        <w:separator/>
      </w:r>
    </w:p>
  </w:footnote>
  <w:footnote w:type="continuationSeparator" w:id="0">
    <w:p w:rsidR="002E7412" w:rsidRDefault="002E7412" w:rsidP="00295E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12ABF54"/>
    <w:lvl w:ilvl="0">
      <w:start w:val="1"/>
      <w:numFmt w:val="decimal"/>
      <w:lvlText w:val="%1."/>
      <w:legacy w:legacy="1" w:legacySpace="288" w:legacyIndent="720"/>
      <w:lvlJc w:val="left"/>
      <w:pPr>
        <w:ind w:left="0" w:firstLine="425"/>
      </w:pPr>
    </w:lvl>
    <w:lvl w:ilvl="1">
      <w:start w:val="1"/>
      <w:numFmt w:val="decimal"/>
      <w:lvlText w:val="%1.%2"/>
      <w:legacy w:legacy="1" w:legacySpace="284" w:legacyIndent="720"/>
      <w:lvlJc w:val="left"/>
      <w:pPr>
        <w:ind w:left="0" w:firstLine="425"/>
      </w:pPr>
    </w:lvl>
    <w:lvl w:ilvl="2">
      <w:start w:val="1"/>
      <w:numFmt w:val="decimal"/>
      <w:pStyle w:val="Heading3"/>
      <w:lvlText w:val="%1.%2.%3"/>
      <w:legacy w:legacy="1" w:legacySpace="284" w:legacyIndent="720"/>
      <w:lvlJc w:val="left"/>
      <w:pPr>
        <w:ind w:left="0" w:firstLine="425"/>
      </w:pPr>
    </w:lvl>
    <w:lvl w:ilvl="3">
      <w:start w:val="1"/>
      <w:numFmt w:val="decimal"/>
      <w:lvlText w:val="%1.%2.%3.%4"/>
      <w:legacy w:legacy="1" w:legacySpace="144" w:legacyIndent="0"/>
      <w:lvlJc w:val="left"/>
      <w:pPr>
        <w:ind w:left="0" w:firstLine="425"/>
      </w:pPr>
    </w:lvl>
    <w:lvl w:ilvl="4">
      <w:start w:val="1"/>
      <w:numFmt w:val="decimal"/>
      <w:lvlText w:val="%1.%2.%3.%4.%5"/>
      <w:legacy w:legacy="1" w:legacySpace="144" w:legacyIndent="0"/>
      <w:lvlJc w:val="left"/>
      <w:pPr>
        <w:ind w:left="0" w:firstLine="425"/>
      </w:pPr>
    </w:lvl>
    <w:lvl w:ilvl="5">
      <w:start w:val="1"/>
      <w:numFmt w:val="decimal"/>
      <w:lvlText w:val="%1.%2.%3.%4.%5.%6"/>
      <w:legacy w:legacy="1" w:legacySpace="144" w:legacyIndent="0"/>
      <w:lvlJc w:val="left"/>
      <w:pPr>
        <w:ind w:left="0" w:firstLine="425"/>
      </w:pPr>
    </w:lvl>
    <w:lvl w:ilvl="6">
      <w:start w:val="1"/>
      <w:numFmt w:val="decimal"/>
      <w:lvlText w:val="%1.%2.%3.%4.%5.%6.%7"/>
      <w:legacy w:legacy="1" w:legacySpace="144" w:legacyIndent="0"/>
      <w:lvlJc w:val="left"/>
      <w:pPr>
        <w:ind w:left="0" w:firstLine="425"/>
      </w:pPr>
    </w:lvl>
    <w:lvl w:ilvl="7">
      <w:start w:val="1"/>
      <w:numFmt w:val="decimal"/>
      <w:lvlText w:val="%1.%2.%3.%4.%5.%6.%7.%8"/>
      <w:legacy w:legacy="1" w:legacySpace="144" w:legacyIndent="0"/>
      <w:lvlJc w:val="left"/>
      <w:pPr>
        <w:ind w:left="0" w:firstLine="425"/>
      </w:pPr>
    </w:lvl>
    <w:lvl w:ilvl="8">
      <w:start w:val="1"/>
      <w:numFmt w:val="decimal"/>
      <w:lvlText w:val="%1.%2.%3.%4.%5.%6.%7.%8.%9"/>
      <w:legacy w:legacy="1" w:legacySpace="144" w:legacyIndent="0"/>
      <w:lvlJc w:val="left"/>
      <w:pPr>
        <w:ind w:left="0" w:firstLine="425"/>
      </w:pPr>
    </w:lvl>
  </w:abstractNum>
  <w:abstractNum w:abstractNumId="1">
    <w:nsid w:val="0BAD252C"/>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13DB5FB8"/>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963149B"/>
    <w:multiLevelType w:val="hybridMultilevel"/>
    <w:tmpl w:val="2B109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D47F73"/>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1E2C271A"/>
    <w:multiLevelType w:val="hybridMultilevel"/>
    <w:tmpl w:val="59267442"/>
    <w:lvl w:ilvl="0" w:tplc="A57C37A4">
      <w:start w:val="1"/>
      <w:numFmt w:val="decimal"/>
      <w:pStyle w:val="Heading2"/>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8325C0"/>
    <w:multiLevelType w:val="hybridMultilevel"/>
    <w:tmpl w:val="C8C25DC4"/>
    <w:lvl w:ilvl="0" w:tplc="2BC2F4B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9B07218"/>
    <w:multiLevelType w:val="hybridMultilevel"/>
    <w:tmpl w:val="F0F45972"/>
    <w:lvl w:ilvl="0" w:tplc="CFBACB28">
      <w:start w:val="1"/>
      <w:numFmt w:val="decimal"/>
      <w:lvlText w:val="%1."/>
      <w:lvlJc w:val="left"/>
      <w:pPr>
        <w:ind w:left="465" w:hanging="465"/>
      </w:pPr>
      <w:rPr>
        <w:rFonts w:ascii="Arial" w:hAnsi="Arial" w:cs="Arial" w:hint="default"/>
        <w:b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04F7549"/>
    <w:multiLevelType w:val="hybridMultilevel"/>
    <w:tmpl w:val="770ED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E947243"/>
    <w:multiLevelType w:val="hybridMultilevel"/>
    <w:tmpl w:val="92903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3316A1"/>
    <w:multiLevelType w:val="hybridMultilevel"/>
    <w:tmpl w:val="A2FC072A"/>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531" w:hanging="360"/>
      </w:pPr>
    </w:lvl>
    <w:lvl w:ilvl="2" w:tplc="0809001B" w:tentative="1">
      <w:start w:val="1"/>
      <w:numFmt w:val="lowerRoman"/>
      <w:lvlText w:val="%3."/>
      <w:lvlJc w:val="right"/>
      <w:pPr>
        <w:ind w:left="3251" w:hanging="180"/>
      </w:pPr>
    </w:lvl>
    <w:lvl w:ilvl="3" w:tplc="0809000F" w:tentative="1">
      <w:start w:val="1"/>
      <w:numFmt w:val="decimal"/>
      <w:lvlText w:val="%4."/>
      <w:lvlJc w:val="left"/>
      <w:pPr>
        <w:ind w:left="3971" w:hanging="360"/>
      </w:pPr>
    </w:lvl>
    <w:lvl w:ilvl="4" w:tplc="08090019" w:tentative="1">
      <w:start w:val="1"/>
      <w:numFmt w:val="lowerLetter"/>
      <w:lvlText w:val="%5."/>
      <w:lvlJc w:val="left"/>
      <w:pPr>
        <w:ind w:left="4691" w:hanging="360"/>
      </w:pPr>
    </w:lvl>
    <w:lvl w:ilvl="5" w:tplc="0809001B" w:tentative="1">
      <w:start w:val="1"/>
      <w:numFmt w:val="lowerRoman"/>
      <w:lvlText w:val="%6."/>
      <w:lvlJc w:val="right"/>
      <w:pPr>
        <w:ind w:left="5411" w:hanging="180"/>
      </w:pPr>
    </w:lvl>
    <w:lvl w:ilvl="6" w:tplc="0809000F" w:tentative="1">
      <w:start w:val="1"/>
      <w:numFmt w:val="decimal"/>
      <w:lvlText w:val="%7."/>
      <w:lvlJc w:val="left"/>
      <w:pPr>
        <w:ind w:left="6131" w:hanging="360"/>
      </w:pPr>
    </w:lvl>
    <w:lvl w:ilvl="7" w:tplc="08090019" w:tentative="1">
      <w:start w:val="1"/>
      <w:numFmt w:val="lowerLetter"/>
      <w:lvlText w:val="%8."/>
      <w:lvlJc w:val="left"/>
      <w:pPr>
        <w:ind w:left="6851" w:hanging="360"/>
      </w:pPr>
    </w:lvl>
    <w:lvl w:ilvl="8" w:tplc="0809001B" w:tentative="1">
      <w:start w:val="1"/>
      <w:numFmt w:val="lowerRoman"/>
      <w:lvlText w:val="%9."/>
      <w:lvlJc w:val="right"/>
      <w:pPr>
        <w:ind w:left="7571" w:hanging="180"/>
      </w:pPr>
    </w:lvl>
  </w:abstractNum>
  <w:abstractNum w:abstractNumId="11">
    <w:nsid w:val="4A240591"/>
    <w:multiLevelType w:val="hybridMultilevel"/>
    <w:tmpl w:val="7AC07E86"/>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2CE42E1"/>
    <w:multiLevelType w:val="multilevel"/>
    <w:tmpl w:val="51EA154E"/>
    <w:name w:val="seq1"/>
    <w:lvl w:ilvl="0">
      <w:start w:val="1"/>
      <w:numFmt w:val="decimal"/>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5940EF9"/>
    <w:multiLevelType w:val="hybridMultilevel"/>
    <w:tmpl w:val="FB767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11"/>
  </w:num>
  <w:num w:numId="6">
    <w:abstractNumId w:val="10"/>
  </w:num>
  <w:num w:numId="7">
    <w:abstractNumId w:val="5"/>
  </w:num>
  <w:num w:numId="8">
    <w:abstractNumId w:val="9"/>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3"/>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33"/>
    <w:rsid w:val="00001454"/>
    <w:rsid w:val="00002AFE"/>
    <w:rsid w:val="00014C33"/>
    <w:rsid w:val="00015932"/>
    <w:rsid w:val="00023091"/>
    <w:rsid w:val="00027BD0"/>
    <w:rsid w:val="00045A85"/>
    <w:rsid w:val="000728EA"/>
    <w:rsid w:val="00074F14"/>
    <w:rsid w:val="00094DCB"/>
    <w:rsid w:val="00094EF6"/>
    <w:rsid w:val="000B76CD"/>
    <w:rsid w:val="000C03A6"/>
    <w:rsid w:val="000C4A76"/>
    <w:rsid w:val="000D155C"/>
    <w:rsid w:val="000D300D"/>
    <w:rsid w:val="000D4A7C"/>
    <w:rsid w:val="000E22F6"/>
    <w:rsid w:val="000E3BD3"/>
    <w:rsid w:val="000F0933"/>
    <w:rsid w:val="000F3053"/>
    <w:rsid w:val="000F5120"/>
    <w:rsid w:val="000F60BA"/>
    <w:rsid w:val="001123CC"/>
    <w:rsid w:val="001134DF"/>
    <w:rsid w:val="00113A1A"/>
    <w:rsid w:val="00167003"/>
    <w:rsid w:val="00181ADD"/>
    <w:rsid w:val="00190265"/>
    <w:rsid w:val="001D08DE"/>
    <w:rsid w:val="001D2BCD"/>
    <w:rsid w:val="001F73D8"/>
    <w:rsid w:val="002037DD"/>
    <w:rsid w:val="002077A9"/>
    <w:rsid w:val="00223C4A"/>
    <w:rsid w:val="00261F3B"/>
    <w:rsid w:val="00271243"/>
    <w:rsid w:val="00282F05"/>
    <w:rsid w:val="00295E65"/>
    <w:rsid w:val="002B2C89"/>
    <w:rsid w:val="002E15A9"/>
    <w:rsid w:val="002E7412"/>
    <w:rsid w:val="002F459A"/>
    <w:rsid w:val="002F7BA1"/>
    <w:rsid w:val="00300574"/>
    <w:rsid w:val="00326BBC"/>
    <w:rsid w:val="0033362A"/>
    <w:rsid w:val="003410A8"/>
    <w:rsid w:val="00345204"/>
    <w:rsid w:val="00352BE9"/>
    <w:rsid w:val="00396C57"/>
    <w:rsid w:val="003A6C8F"/>
    <w:rsid w:val="003B5D4D"/>
    <w:rsid w:val="003E141D"/>
    <w:rsid w:val="003E5B5B"/>
    <w:rsid w:val="003E69CF"/>
    <w:rsid w:val="003F5CF0"/>
    <w:rsid w:val="0041453E"/>
    <w:rsid w:val="00416EDC"/>
    <w:rsid w:val="00420A5D"/>
    <w:rsid w:val="004332FC"/>
    <w:rsid w:val="00444D63"/>
    <w:rsid w:val="00456883"/>
    <w:rsid w:val="00475B98"/>
    <w:rsid w:val="0048653E"/>
    <w:rsid w:val="004930AE"/>
    <w:rsid w:val="004930BC"/>
    <w:rsid w:val="004954E4"/>
    <w:rsid w:val="004E6BA1"/>
    <w:rsid w:val="00560394"/>
    <w:rsid w:val="00560759"/>
    <w:rsid w:val="0056133A"/>
    <w:rsid w:val="005B7496"/>
    <w:rsid w:val="005C0682"/>
    <w:rsid w:val="005E127E"/>
    <w:rsid w:val="005F0E5C"/>
    <w:rsid w:val="005F6A2D"/>
    <w:rsid w:val="00610559"/>
    <w:rsid w:val="00616D03"/>
    <w:rsid w:val="006344FB"/>
    <w:rsid w:val="00652530"/>
    <w:rsid w:val="00666A2B"/>
    <w:rsid w:val="00677F21"/>
    <w:rsid w:val="00695242"/>
    <w:rsid w:val="006A7BBE"/>
    <w:rsid w:val="006F19F7"/>
    <w:rsid w:val="006F3AFF"/>
    <w:rsid w:val="00716B0F"/>
    <w:rsid w:val="00720412"/>
    <w:rsid w:val="0075524C"/>
    <w:rsid w:val="00770BBE"/>
    <w:rsid w:val="007764E0"/>
    <w:rsid w:val="0078260A"/>
    <w:rsid w:val="007964ED"/>
    <w:rsid w:val="007A4A66"/>
    <w:rsid w:val="007B013A"/>
    <w:rsid w:val="007B4B22"/>
    <w:rsid w:val="007B7D3A"/>
    <w:rsid w:val="007D278F"/>
    <w:rsid w:val="007E6F7F"/>
    <w:rsid w:val="008341D7"/>
    <w:rsid w:val="00836E5B"/>
    <w:rsid w:val="00862BA9"/>
    <w:rsid w:val="00864EBE"/>
    <w:rsid w:val="008A0A2B"/>
    <w:rsid w:val="008A1D84"/>
    <w:rsid w:val="008B4E43"/>
    <w:rsid w:val="0092328A"/>
    <w:rsid w:val="00954B21"/>
    <w:rsid w:val="00955519"/>
    <w:rsid w:val="00971544"/>
    <w:rsid w:val="009A397F"/>
    <w:rsid w:val="009B0341"/>
    <w:rsid w:val="009B1EAC"/>
    <w:rsid w:val="009B3CCB"/>
    <w:rsid w:val="009D1BF4"/>
    <w:rsid w:val="00A004AE"/>
    <w:rsid w:val="00A026AA"/>
    <w:rsid w:val="00A06462"/>
    <w:rsid w:val="00A33D95"/>
    <w:rsid w:val="00A43B78"/>
    <w:rsid w:val="00A4527E"/>
    <w:rsid w:val="00A646C5"/>
    <w:rsid w:val="00A722C0"/>
    <w:rsid w:val="00A870D4"/>
    <w:rsid w:val="00AA086F"/>
    <w:rsid w:val="00AA4D32"/>
    <w:rsid w:val="00AB46A9"/>
    <w:rsid w:val="00AC5D69"/>
    <w:rsid w:val="00AD3876"/>
    <w:rsid w:val="00AD6F34"/>
    <w:rsid w:val="00AF2341"/>
    <w:rsid w:val="00B1191D"/>
    <w:rsid w:val="00B21011"/>
    <w:rsid w:val="00B45EA9"/>
    <w:rsid w:val="00B52BDE"/>
    <w:rsid w:val="00B5509E"/>
    <w:rsid w:val="00B67BD6"/>
    <w:rsid w:val="00B75861"/>
    <w:rsid w:val="00B772B9"/>
    <w:rsid w:val="00B927FE"/>
    <w:rsid w:val="00BB3439"/>
    <w:rsid w:val="00BD02AC"/>
    <w:rsid w:val="00BD38E3"/>
    <w:rsid w:val="00BE7C1F"/>
    <w:rsid w:val="00C14F42"/>
    <w:rsid w:val="00C55574"/>
    <w:rsid w:val="00C633D4"/>
    <w:rsid w:val="00C775EA"/>
    <w:rsid w:val="00C9184A"/>
    <w:rsid w:val="00CD03B5"/>
    <w:rsid w:val="00CD52B0"/>
    <w:rsid w:val="00CD5E4C"/>
    <w:rsid w:val="00CF2462"/>
    <w:rsid w:val="00D21FE3"/>
    <w:rsid w:val="00D514A0"/>
    <w:rsid w:val="00D651F9"/>
    <w:rsid w:val="00D74118"/>
    <w:rsid w:val="00DA62F7"/>
    <w:rsid w:val="00DA63D5"/>
    <w:rsid w:val="00DC20B6"/>
    <w:rsid w:val="00DE3297"/>
    <w:rsid w:val="00E0631B"/>
    <w:rsid w:val="00E332D8"/>
    <w:rsid w:val="00E6030A"/>
    <w:rsid w:val="00E72533"/>
    <w:rsid w:val="00ED3BC1"/>
    <w:rsid w:val="00EE25A9"/>
    <w:rsid w:val="00EE2818"/>
    <w:rsid w:val="00EF23E1"/>
    <w:rsid w:val="00F14485"/>
    <w:rsid w:val="00F16AB3"/>
    <w:rsid w:val="00F24FF5"/>
    <w:rsid w:val="00F4015A"/>
    <w:rsid w:val="00F56566"/>
    <w:rsid w:val="00F907B9"/>
    <w:rsid w:val="00F94218"/>
    <w:rsid w:val="00FB3464"/>
    <w:rsid w:val="00FC5E20"/>
    <w:rsid w:val="00FC5E3A"/>
    <w:rsid w:val="00FE53FF"/>
    <w:rsid w:val="00FF3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33"/>
    <w:pPr>
      <w:spacing w:after="120"/>
    </w:pPr>
    <w:rPr>
      <w:rFonts w:ascii="Arial" w:eastAsia="Times New Roman" w:hAnsi="Arial" w:cs="Times New Roman"/>
      <w:sz w:val="24"/>
      <w:szCs w:val="20"/>
    </w:rPr>
  </w:style>
  <w:style w:type="paragraph" w:styleId="Heading1">
    <w:name w:val="heading 1"/>
    <w:aliases w:val="Outline1"/>
    <w:basedOn w:val="Normal"/>
    <w:next w:val="Normal"/>
    <w:link w:val="Heading1Char"/>
    <w:autoRedefine/>
    <w:qFormat/>
    <w:rsid w:val="008A1D84"/>
    <w:pPr>
      <w:tabs>
        <w:tab w:val="left" w:pos="720"/>
        <w:tab w:val="left" w:pos="1440"/>
        <w:tab w:val="left" w:pos="2160"/>
        <w:tab w:val="left" w:pos="2880"/>
        <w:tab w:val="left" w:pos="4680"/>
        <w:tab w:val="left" w:pos="5400"/>
        <w:tab w:val="right" w:pos="9000"/>
      </w:tabs>
      <w:spacing w:line="240" w:lineRule="auto"/>
      <w:ind w:left="720"/>
      <w:jc w:val="both"/>
      <w:outlineLvl w:val="0"/>
    </w:pPr>
    <w:rPr>
      <w:kern w:val="24"/>
      <w:u w:val="single"/>
      <w:lang w:eastAsia="en-GB"/>
    </w:rPr>
  </w:style>
  <w:style w:type="paragraph" w:styleId="Heading2">
    <w:name w:val="heading 2"/>
    <w:aliases w:val="Outline2"/>
    <w:basedOn w:val="ListParagraph"/>
    <w:next w:val="Normal"/>
    <w:link w:val="Heading2Char"/>
    <w:unhideWhenUsed/>
    <w:qFormat/>
    <w:rsid w:val="00027BD0"/>
    <w:pPr>
      <w:numPr>
        <w:numId w:val="7"/>
      </w:numPr>
      <w:spacing w:line="240" w:lineRule="auto"/>
      <w:jc w:val="both"/>
      <w:outlineLvl w:val="1"/>
    </w:pPr>
    <w:rPr>
      <w:rFonts w:ascii="Arial" w:hAnsi="Arial" w:cs="Arial"/>
      <w:sz w:val="24"/>
      <w:szCs w:val="24"/>
    </w:rPr>
  </w:style>
  <w:style w:type="paragraph" w:styleId="Heading3">
    <w:name w:val="heading 3"/>
    <w:aliases w:val="Outline3"/>
    <w:basedOn w:val="Normal"/>
    <w:next w:val="Normal"/>
    <w:link w:val="Heading3Char"/>
    <w:semiHidden/>
    <w:unhideWhenUsed/>
    <w:qFormat/>
    <w:rsid w:val="000F0933"/>
    <w:pPr>
      <w:numPr>
        <w:ilvl w:val="2"/>
        <w:numId w:val="1"/>
      </w:numPr>
      <w:ind w:firstLine="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A1D84"/>
    <w:rPr>
      <w:rFonts w:ascii="Arial" w:eastAsia="Times New Roman" w:hAnsi="Arial" w:cs="Times New Roman"/>
      <w:kern w:val="24"/>
      <w:sz w:val="24"/>
      <w:szCs w:val="20"/>
      <w:u w:val="single"/>
      <w:lang w:eastAsia="en-GB"/>
    </w:rPr>
  </w:style>
  <w:style w:type="character" w:customStyle="1" w:styleId="Heading2Char">
    <w:name w:val="Heading 2 Char"/>
    <w:aliases w:val="Outline2 Char"/>
    <w:basedOn w:val="DefaultParagraphFont"/>
    <w:link w:val="Heading2"/>
    <w:rsid w:val="00027BD0"/>
    <w:rPr>
      <w:rFonts w:ascii="Arial" w:hAnsi="Arial" w:cs="Arial"/>
      <w:sz w:val="24"/>
      <w:szCs w:val="24"/>
    </w:rPr>
  </w:style>
  <w:style w:type="character" w:customStyle="1" w:styleId="Heading3Char">
    <w:name w:val="Heading 3 Char"/>
    <w:aliases w:val="Outline3 Char"/>
    <w:basedOn w:val="DefaultParagraphFont"/>
    <w:link w:val="Heading3"/>
    <w:semiHidden/>
    <w:rsid w:val="000F0933"/>
    <w:rPr>
      <w:rFonts w:ascii="Arial" w:eastAsia="Times New Roman" w:hAnsi="Arial" w:cs="Times New Roman"/>
      <w:kern w:val="24"/>
      <w:sz w:val="24"/>
      <w:szCs w:val="20"/>
    </w:rPr>
  </w:style>
  <w:style w:type="paragraph" w:styleId="ListParagraph">
    <w:name w:val="List Paragraph"/>
    <w:basedOn w:val="Normal"/>
    <w:uiPriority w:val="34"/>
    <w:qFormat/>
    <w:rsid w:val="000F0933"/>
    <w:pPr>
      <w:spacing w:after="200"/>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F0933"/>
    <w:rPr>
      <w:b/>
      <w:bCs/>
    </w:rPr>
  </w:style>
  <w:style w:type="paragraph" w:customStyle="1" w:styleId="Default">
    <w:name w:val="Default"/>
    <w:rsid w:val="00295E6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295E65"/>
    <w:pPr>
      <w:spacing w:after="0"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295E65"/>
    <w:rPr>
      <w:sz w:val="20"/>
      <w:szCs w:val="20"/>
    </w:rPr>
  </w:style>
  <w:style w:type="character" w:styleId="FootnoteReference">
    <w:name w:val="footnote reference"/>
    <w:basedOn w:val="DefaultParagraphFont"/>
    <w:semiHidden/>
    <w:unhideWhenUsed/>
    <w:rsid w:val="00295E65"/>
    <w:rPr>
      <w:vertAlign w:val="superscript"/>
    </w:rPr>
  </w:style>
  <w:style w:type="character" w:styleId="Hyperlink">
    <w:name w:val="Hyperlink"/>
    <w:basedOn w:val="DefaultParagraphFont"/>
    <w:uiPriority w:val="99"/>
    <w:unhideWhenUsed/>
    <w:rsid w:val="00295E65"/>
    <w:rPr>
      <w:color w:val="0000FF" w:themeColor="hyperlink"/>
      <w:u w:val="single"/>
    </w:rPr>
  </w:style>
  <w:style w:type="paragraph" w:styleId="BalloonText">
    <w:name w:val="Balloon Text"/>
    <w:basedOn w:val="Normal"/>
    <w:link w:val="BalloonTextChar"/>
    <w:uiPriority w:val="99"/>
    <w:semiHidden/>
    <w:unhideWhenUsed/>
    <w:rsid w:val="00B7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61"/>
    <w:rPr>
      <w:rFonts w:ascii="Tahoma" w:eastAsia="Times New Roman" w:hAnsi="Tahoma" w:cs="Tahoma"/>
      <w:sz w:val="16"/>
      <w:szCs w:val="16"/>
    </w:rPr>
  </w:style>
  <w:style w:type="paragraph" w:styleId="Header">
    <w:name w:val="header"/>
    <w:basedOn w:val="Normal"/>
    <w:link w:val="HeaderChar"/>
    <w:uiPriority w:val="99"/>
    <w:unhideWhenUsed/>
    <w:rsid w:val="006F1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F7"/>
    <w:rPr>
      <w:rFonts w:ascii="Arial" w:eastAsia="Times New Roman" w:hAnsi="Arial" w:cs="Times New Roman"/>
      <w:sz w:val="24"/>
      <w:szCs w:val="20"/>
    </w:rPr>
  </w:style>
  <w:style w:type="paragraph" w:styleId="Footer">
    <w:name w:val="footer"/>
    <w:basedOn w:val="Normal"/>
    <w:link w:val="FooterChar"/>
    <w:uiPriority w:val="99"/>
    <w:unhideWhenUsed/>
    <w:rsid w:val="006F1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F7"/>
    <w:rPr>
      <w:rFonts w:ascii="Arial" w:eastAsia="Times New Roman" w:hAnsi="Arial" w:cs="Times New Roman"/>
      <w:sz w:val="24"/>
      <w:szCs w:val="20"/>
    </w:rPr>
  </w:style>
  <w:style w:type="paragraph" w:styleId="Title">
    <w:name w:val="Title"/>
    <w:basedOn w:val="Normal"/>
    <w:link w:val="TitleChar"/>
    <w:qFormat/>
    <w:rsid w:val="00862BA9"/>
    <w:pPr>
      <w:spacing w:after="600" w:line="240" w:lineRule="auto"/>
      <w:jc w:val="center"/>
    </w:pPr>
    <w:rPr>
      <w:rFonts w:ascii="Times New Roman" w:hAnsi="Times New Roman"/>
      <w:kern w:val="28"/>
      <w:sz w:val="32"/>
    </w:rPr>
  </w:style>
  <w:style w:type="character" w:customStyle="1" w:styleId="TitleChar">
    <w:name w:val="Title Char"/>
    <w:basedOn w:val="DefaultParagraphFont"/>
    <w:link w:val="Title"/>
    <w:rsid w:val="00862BA9"/>
    <w:rPr>
      <w:rFonts w:ascii="Times New Roman" w:eastAsia="Times New Roman" w:hAnsi="Times New Roman" w:cs="Times New Roman"/>
      <w:kern w:val="28"/>
      <w:sz w:val="32"/>
      <w:szCs w:val="20"/>
    </w:rPr>
  </w:style>
  <w:style w:type="paragraph" w:customStyle="1" w:styleId="linespace">
    <w:name w:val="linespace"/>
    <w:rsid w:val="00862BA9"/>
    <w:pPr>
      <w:spacing w:after="0" w:line="240" w:lineRule="exact"/>
    </w:pPr>
    <w:rPr>
      <w:rFonts w:ascii="Times New Roman" w:eastAsia="Times New Roman" w:hAnsi="Times New Roman" w:cs="Times New Roman"/>
      <w:noProof/>
      <w:sz w:val="20"/>
      <w:szCs w:val="20"/>
    </w:rPr>
  </w:style>
  <w:style w:type="paragraph" w:customStyle="1" w:styleId="Number">
    <w:name w:val="Number"/>
    <w:basedOn w:val="Normal"/>
    <w:next w:val="subject"/>
    <w:rsid w:val="00862BA9"/>
    <w:pPr>
      <w:spacing w:after="320" w:line="240" w:lineRule="auto"/>
      <w:jc w:val="center"/>
    </w:pPr>
    <w:rPr>
      <w:rFonts w:ascii="Times New Roman" w:hAnsi="Times New Roman"/>
      <w:b/>
      <w:sz w:val="32"/>
    </w:rPr>
  </w:style>
  <w:style w:type="paragraph" w:customStyle="1" w:styleId="Banner">
    <w:name w:val="Banner"/>
    <w:next w:val="Number"/>
    <w:rsid w:val="00862BA9"/>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subject">
    <w:name w:val="subject"/>
    <w:basedOn w:val="Normal"/>
    <w:next w:val="Normal"/>
    <w:rsid w:val="00862BA9"/>
    <w:pPr>
      <w:spacing w:after="320" w:line="240" w:lineRule="auto"/>
      <w:jc w:val="center"/>
    </w:pPr>
    <w:rPr>
      <w:rFonts w:ascii="Times New Roman" w:hAnsi="Times New Roman"/>
      <w:b/>
      <w:caps/>
      <w:sz w:val="32"/>
    </w:rPr>
  </w:style>
  <w:style w:type="paragraph" w:customStyle="1" w:styleId="Pre">
    <w:name w:val="Pre"/>
    <w:basedOn w:val="Normal"/>
    <w:rsid w:val="00862BA9"/>
    <w:pPr>
      <w:spacing w:before="360" w:after="0" w:line="220" w:lineRule="atLeast"/>
      <w:jc w:val="both"/>
    </w:pPr>
    <w:rPr>
      <w:rFonts w:ascii="Times New Roman" w:hAnsi="Times New Roman"/>
      <w:sz w:val="21"/>
    </w:rPr>
  </w:style>
  <w:style w:type="paragraph" w:customStyle="1" w:styleId="Coming">
    <w:name w:val="Coming"/>
    <w:basedOn w:val="Normal"/>
    <w:next w:val="Pre"/>
    <w:rsid w:val="00862BA9"/>
    <w:pPr>
      <w:tabs>
        <w:tab w:val="left" w:pos="3232"/>
        <w:tab w:val="left" w:pos="3629"/>
        <w:tab w:val="right" w:pos="6804"/>
      </w:tabs>
      <w:spacing w:after="0" w:line="220" w:lineRule="atLeast"/>
      <w:ind w:left="1711" w:right="1541" w:hanging="170"/>
      <w:jc w:val="both"/>
    </w:pPr>
    <w:rPr>
      <w:rFonts w:ascii="Times New Roman" w:hAnsi="Times New Roman"/>
      <w:i/>
      <w:sz w:val="21"/>
    </w:rPr>
  </w:style>
  <w:style w:type="paragraph" w:customStyle="1" w:styleId="N1">
    <w:name w:val="N1"/>
    <w:basedOn w:val="Normal"/>
    <w:uiPriority w:val="99"/>
    <w:rsid w:val="00862BA9"/>
    <w:pPr>
      <w:numPr>
        <w:numId w:val="10"/>
      </w:numPr>
      <w:spacing w:before="160" w:after="0" w:line="220" w:lineRule="atLeast"/>
      <w:jc w:val="both"/>
    </w:pPr>
    <w:rPr>
      <w:rFonts w:ascii="Times New Roman" w:hAnsi="Times New Roman"/>
      <w:sz w:val="21"/>
    </w:rPr>
  </w:style>
  <w:style w:type="paragraph" w:customStyle="1" w:styleId="H1">
    <w:name w:val="H1"/>
    <w:basedOn w:val="Normal"/>
    <w:next w:val="N1"/>
    <w:rsid w:val="00862BA9"/>
    <w:pPr>
      <w:keepNext/>
      <w:spacing w:before="320" w:after="0" w:line="220" w:lineRule="atLeast"/>
      <w:jc w:val="both"/>
    </w:pPr>
    <w:rPr>
      <w:rFonts w:ascii="Times New Roman" w:hAnsi="Times New Roman"/>
      <w:b/>
      <w:sz w:val="21"/>
    </w:rPr>
  </w:style>
  <w:style w:type="paragraph" w:customStyle="1" w:styleId="N2">
    <w:name w:val="N2"/>
    <w:basedOn w:val="N1"/>
    <w:uiPriority w:val="99"/>
    <w:rsid w:val="00862BA9"/>
    <w:pPr>
      <w:numPr>
        <w:ilvl w:val="1"/>
      </w:numPr>
      <w:spacing w:before="80"/>
    </w:pPr>
  </w:style>
  <w:style w:type="paragraph" w:customStyle="1" w:styleId="N3">
    <w:name w:val="N3"/>
    <w:basedOn w:val="N2"/>
    <w:uiPriority w:val="99"/>
    <w:rsid w:val="00862BA9"/>
    <w:pPr>
      <w:numPr>
        <w:ilvl w:val="2"/>
      </w:numPr>
    </w:pPr>
  </w:style>
  <w:style w:type="paragraph" w:customStyle="1" w:styleId="Laid">
    <w:name w:val="Laid"/>
    <w:basedOn w:val="Normal"/>
    <w:next w:val="Coming"/>
    <w:rsid w:val="00862BA9"/>
    <w:pPr>
      <w:tabs>
        <w:tab w:val="right" w:pos="6804"/>
      </w:tabs>
      <w:spacing w:after="160" w:line="220" w:lineRule="atLeast"/>
      <w:ind w:left="1541" w:right="1541"/>
      <w:jc w:val="both"/>
    </w:pPr>
    <w:rPr>
      <w:rFonts w:ascii="Times New Roman" w:hAnsi="Times New Roman"/>
      <w:i/>
      <w:sz w:val="21"/>
    </w:rPr>
  </w:style>
  <w:style w:type="character" w:customStyle="1" w:styleId="MadeChar">
    <w:name w:val="Made Char"/>
    <w:link w:val="Made"/>
    <w:locked/>
    <w:rsid w:val="00862BA9"/>
    <w:rPr>
      <w:i/>
      <w:sz w:val="21"/>
    </w:rPr>
  </w:style>
  <w:style w:type="paragraph" w:customStyle="1" w:styleId="Made">
    <w:name w:val="Made"/>
    <w:basedOn w:val="Normal"/>
    <w:next w:val="Laid"/>
    <w:link w:val="MadeChar"/>
    <w:rsid w:val="00862BA9"/>
    <w:pPr>
      <w:tabs>
        <w:tab w:val="left" w:pos="2438"/>
        <w:tab w:val="left" w:pos="2835"/>
        <w:tab w:val="left" w:pos="3232"/>
        <w:tab w:val="left" w:pos="3629"/>
        <w:tab w:val="right" w:pos="6804"/>
      </w:tabs>
      <w:spacing w:after="160" w:line="220" w:lineRule="atLeast"/>
      <w:ind w:left="1541" w:right="1541"/>
      <w:jc w:val="both"/>
    </w:pPr>
    <w:rPr>
      <w:rFonts w:asciiTheme="minorHAnsi" w:eastAsiaTheme="minorHAnsi" w:hAnsiTheme="minorHAnsi" w:cstheme="minorBidi"/>
      <w:i/>
      <w:sz w:val="21"/>
      <w:szCs w:val="22"/>
    </w:rPr>
  </w:style>
  <w:style w:type="paragraph" w:customStyle="1" w:styleId="N4">
    <w:name w:val="N4"/>
    <w:basedOn w:val="N3"/>
    <w:uiPriority w:val="99"/>
    <w:rsid w:val="00862BA9"/>
    <w:pPr>
      <w:numPr>
        <w:ilvl w:val="3"/>
      </w:numPr>
    </w:pPr>
  </w:style>
  <w:style w:type="paragraph" w:customStyle="1" w:styleId="N5">
    <w:name w:val="N5"/>
    <w:basedOn w:val="N4"/>
    <w:uiPriority w:val="99"/>
    <w:rsid w:val="00862BA9"/>
    <w:pPr>
      <w:numPr>
        <w:ilvl w:val="4"/>
      </w:numPr>
    </w:pPr>
  </w:style>
  <w:style w:type="paragraph" w:customStyle="1" w:styleId="SigBlock">
    <w:name w:val="SigBlock"/>
    <w:basedOn w:val="Normal"/>
    <w:rsid w:val="00862BA9"/>
    <w:pPr>
      <w:keepLines/>
      <w:tabs>
        <w:tab w:val="right" w:pos="8280"/>
      </w:tabs>
      <w:spacing w:after="0" w:line="220" w:lineRule="atLeast"/>
    </w:pPr>
    <w:rPr>
      <w:rFonts w:ascii="Times New Roman" w:hAnsi="Times New Roman"/>
      <w:sz w:val="21"/>
    </w:rPr>
  </w:style>
  <w:style w:type="paragraph" w:customStyle="1" w:styleId="XNote">
    <w:name w:val="X_Note"/>
    <w:basedOn w:val="Normal"/>
    <w:rsid w:val="00862BA9"/>
    <w:pPr>
      <w:keepNext/>
      <w:spacing w:line="220" w:lineRule="atLeast"/>
      <w:jc w:val="center"/>
    </w:pPr>
    <w:rPr>
      <w:rFonts w:ascii="Times New Roman" w:hAnsi="Times New Roman"/>
      <w:b/>
      <w:sz w:val="21"/>
    </w:rPr>
  </w:style>
  <w:style w:type="paragraph" w:customStyle="1" w:styleId="XNotenote">
    <w:name w:val="X_Note_note"/>
    <w:basedOn w:val="Normal"/>
    <w:next w:val="Normal"/>
    <w:rsid w:val="00862BA9"/>
    <w:pPr>
      <w:keepNext/>
      <w:spacing w:line="220" w:lineRule="atLeast"/>
      <w:jc w:val="center"/>
    </w:pPr>
    <w:rPr>
      <w:rFonts w:ascii="Times New Roman" w:hAnsi="Times New Roman"/>
      <w:i/>
      <w:sz w:val="21"/>
    </w:rPr>
  </w:style>
  <w:style w:type="character" w:customStyle="1" w:styleId="SigAdd">
    <w:name w:val="Sig_Add"/>
    <w:basedOn w:val="DefaultParagraphFont"/>
    <w:rsid w:val="00862BA9"/>
  </w:style>
  <w:style w:type="character" w:customStyle="1" w:styleId="SigDate">
    <w:name w:val="Sig_Date"/>
    <w:basedOn w:val="DefaultParagraphFont"/>
    <w:rsid w:val="00862BA9"/>
  </w:style>
  <w:style w:type="character" w:customStyle="1" w:styleId="Sigtitle">
    <w:name w:val="Sig_title"/>
    <w:basedOn w:val="DefaultParagraphFont"/>
    <w:rsid w:val="00862BA9"/>
  </w:style>
  <w:style w:type="character" w:styleId="BookTitle">
    <w:name w:val="Book Title"/>
    <w:basedOn w:val="DefaultParagraphFont"/>
    <w:uiPriority w:val="33"/>
    <w:qFormat/>
    <w:rsid w:val="0033362A"/>
    <w:rPr>
      <w:b/>
      <w:bCs/>
      <w:smallCaps/>
      <w:spacing w:val="5"/>
    </w:rPr>
  </w:style>
  <w:style w:type="paragraph" w:styleId="TOCHeading">
    <w:name w:val="TOC Heading"/>
    <w:basedOn w:val="Heading1"/>
    <w:next w:val="Normal"/>
    <w:uiPriority w:val="39"/>
    <w:unhideWhenUsed/>
    <w:qFormat/>
    <w:rsid w:val="0033362A"/>
    <w:pPr>
      <w:keepNext/>
      <w:keepLines/>
      <w:tabs>
        <w:tab w:val="clear" w:pos="720"/>
        <w:tab w:val="clear" w:pos="1440"/>
        <w:tab w:val="clear" w:pos="2160"/>
        <w:tab w:val="clear" w:pos="2880"/>
        <w:tab w:val="clear" w:pos="4680"/>
        <w:tab w:val="clear" w:pos="5400"/>
        <w:tab w:val="clear" w:pos="9000"/>
      </w:tabs>
      <w:spacing w:before="480" w:line="276" w:lineRule="auto"/>
      <w:ind w:left="0"/>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33362A"/>
    <w:pPr>
      <w:spacing w:after="100"/>
    </w:pPr>
  </w:style>
  <w:style w:type="paragraph" w:styleId="TOC2">
    <w:name w:val="toc 2"/>
    <w:basedOn w:val="Normal"/>
    <w:next w:val="Normal"/>
    <w:autoRedefine/>
    <w:uiPriority w:val="39"/>
    <w:unhideWhenUsed/>
    <w:qFormat/>
    <w:rsid w:val="0033362A"/>
    <w:pPr>
      <w:spacing w:after="100"/>
      <w:ind w:left="240"/>
    </w:pPr>
  </w:style>
  <w:style w:type="paragraph" w:styleId="TOC3">
    <w:name w:val="toc 3"/>
    <w:basedOn w:val="Normal"/>
    <w:next w:val="Normal"/>
    <w:autoRedefine/>
    <w:uiPriority w:val="39"/>
    <w:unhideWhenUsed/>
    <w:qFormat/>
    <w:rsid w:val="0033362A"/>
    <w:pPr>
      <w:spacing w:after="100"/>
      <w:ind w:left="480"/>
    </w:pPr>
  </w:style>
  <w:style w:type="paragraph" w:customStyle="1" w:styleId="T1">
    <w:name w:val="T1"/>
    <w:basedOn w:val="Normal"/>
    <w:rsid w:val="00023091"/>
    <w:pPr>
      <w:spacing w:before="160" w:after="0" w:line="220" w:lineRule="atLeast"/>
      <w:jc w:val="both"/>
    </w:pPr>
    <w:rPr>
      <w:rFonts w:ascii="Times New Roman" w:hAnsi="Times New Roman"/>
      <w:sz w:val="21"/>
    </w:rPr>
  </w:style>
  <w:style w:type="character" w:customStyle="1" w:styleId="SigSignee">
    <w:name w:val="Sig_Signee"/>
    <w:rsid w:val="00023091"/>
    <w:rPr>
      <w:i/>
      <w:iCs w:val="0"/>
    </w:rPr>
  </w:style>
  <w:style w:type="paragraph" w:customStyle="1" w:styleId="Draft">
    <w:name w:val="Draft"/>
    <w:basedOn w:val="Normal"/>
    <w:rsid w:val="006A7BBE"/>
    <w:pPr>
      <w:spacing w:after="240" w:line="220" w:lineRule="atLeast"/>
      <w:jc w:val="both"/>
    </w:pPr>
    <w:rPr>
      <w:rFonts w:ascii="Times New Roman" w:hAnsi="Times New Roman"/>
      <w:i/>
      <w:sz w:val="21"/>
    </w:rPr>
  </w:style>
  <w:style w:type="character" w:styleId="CommentReference">
    <w:name w:val="annotation reference"/>
    <w:basedOn w:val="DefaultParagraphFont"/>
    <w:uiPriority w:val="99"/>
    <w:semiHidden/>
    <w:unhideWhenUsed/>
    <w:rsid w:val="00695242"/>
    <w:rPr>
      <w:sz w:val="16"/>
      <w:szCs w:val="16"/>
    </w:rPr>
  </w:style>
  <w:style w:type="paragraph" w:styleId="CommentText">
    <w:name w:val="annotation text"/>
    <w:basedOn w:val="Normal"/>
    <w:link w:val="CommentTextChar"/>
    <w:uiPriority w:val="99"/>
    <w:semiHidden/>
    <w:unhideWhenUsed/>
    <w:rsid w:val="00695242"/>
    <w:pPr>
      <w:spacing w:line="240" w:lineRule="auto"/>
    </w:pPr>
    <w:rPr>
      <w:sz w:val="20"/>
    </w:rPr>
  </w:style>
  <w:style w:type="character" w:customStyle="1" w:styleId="CommentTextChar">
    <w:name w:val="Comment Text Char"/>
    <w:basedOn w:val="DefaultParagraphFont"/>
    <w:link w:val="CommentText"/>
    <w:uiPriority w:val="99"/>
    <w:semiHidden/>
    <w:rsid w:val="0069524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95242"/>
    <w:rPr>
      <w:b/>
      <w:bCs/>
    </w:rPr>
  </w:style>
  <w:style w:type="character" w:customStyle="1" w:styleId="CommentSubjectChar">
    <w:name w:val="Comment Subject Char"/>
    <w:basedOn w:val="CommentTextChar"/>
    <w:link w:val="CommentSubject"/>
    <w:uiPriority w:val="99"/>
    <w:semiHidden/>
    <w:rsid w:val="00695242"/>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33"/>
    <w:pPr>
      <w:spacing w:after="120"/>
    </w:pPr>
    <w:rPr>
      <w:rFonts w:ascii="Arial" w:eastAsia="Times New Roman" w:hAnsi="Arial" w:cs="Times New Roman"/>
      <w:sz w:val="24"/>
      <w:szCs w:val="20"/>
    </w:rPr>
  </w:style>
  <w:style w:type="paragraph" w:styleId="Heading1">
    <w:name w:val="heading 1"/>
    <w:aliases w:val="Outline1"/>
    <w:basedOn w:val="Normal"/>
    <w:next w:val="Normal"/>
    <w:link w:val="Heading1Char"/>
    <w:autoRedefine/>
    <w:qFormat/>
    <w:rsid w:val="008A1D84"/>
    <w:pPr>
      <w:tabs>
        <w:tab w:val="left" w:pos="720"/>
        <w:tab w:val="left" w:pos="1440"/>
        <w:tab w:val="left" w:pos="2160"/>
        <w:tab w:val="left" w:pos="2880"/>
        <w:tab w:val="left" w:pos="4680"/>
        <w:tab w:val="left" w:pos="5400"/>
        <w:tab w:val="right" w:pos="9000"/>
      </w:tabs>
      <w:spacing w:line="240" w:lineRule="auto"/>
      <w:ind w:left="720"/>
      <w:jc w:val="both"/>
      <w:outlineLvl w:val="0"/>
    </w:pPr>
    <w:rPr>
      <w:kern w:val="24"/>
      <w:u w:val="single"/>
      <w:lang w:eastAsia="en-GB"/>
    </w:rPr>
  </w:style>
  <w:style w:type="paragraph" w:styleId="Heading2">
    <w:name w:val="heading 2"/>
    <w:aliases w:val="Outline2"/>
    <w:basedOn w:val="ListParagraph"/>
    <w:next w:val="Normal"/>
    <w:link w:val="Heading2Char"/>
    <w:unhideWhenUsed/>
    <w:qFormat/>
    <w:rsid w:val="00027BD0"/>
    <w:pPr>
      <w:numPr>
        <w:numId w:val="7"/>
      </w:numPr>
      <w:spacing w:line="240" w:lineRule="auto"/>
      <w:jc w:val="both"/>
      <w:outlineLvl w:val="1"/>
    </w:pPr>
    <w:rPr>
      <w:rFonts w:ascii="Arial" w:hAnsi="Arial" w:cs="Arial"/>
      <w:sz w:val="24"/>
      <w:szCs w:val="24"/>
    </w:rPr>
  </w:style>
  <w:style w:type="paragraph" w:styleId="Heading3">
    <w:name w:val="heading 3"/>
    <w:aliases w:val="Outline3"/>
    <w:basedOn w:val="Normal"/>
    <w:next w:val="Normal"/>
    <w:link w:val="Heading3Char"/>
    <w:semiHidden/>
    <w:unhideWhenUsed/>
    <w:qFormat/>
    <w:rsid w:val="000F0933"/>
    <w:pPr>
      <w:numPr>
        <w:ilvl w:val="2"/>
        <w:numId w:val="1"/>
      </w:numPr>
      <w:ind w:firstLine="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A1D84"/>
    <w:rPr>
      <w:rFonts w:ascii="Arial" w:eastAsia="Times New Roman" w:hAnsi="Arial" w:cs="Times New Roman"/>
      <w:kern w:val="24"/>
      <w:sz w:val="24"/>
      <w:szCs w:val="20"/>
      <w:u w:val="single"/>
      <w:lang w:eastAsia="en-GB"/>
    </w:rPr>
  </w:style>
  <w:style w:type="character" w:customStyle="1" w:styleId="Heading2Char">
    <w:name w:val="Heading 2 Char"/>
    <w:aliases w:val="Outline2 Char"/>
    <w:basedOn w:val="DefaultParagraphFont"/>
    <w:link w:val="Heading2"/>
    <w:rsid w:val="00027BD0"/>
    <w:rPr>
      <w:rFonts w:ascii="Arial" w:hAnsi="Arial" w:cs="Arial"/>
      <w:sz w:val="24"/>
      <w:szCs w:val="24"/>
    </w:rPr>
  </w:style>
  <w:style w:type="character" w:customStyle="1" w:styleId="Heading3Char">
    <w:name w:val="Heading 3 Char"/>
    <w:aliases w:val="Outline3 Char"/>
    <w:basedOn w:val="DefaultParagraphFont"/>
    <w:link w:val="Heading3"/>
    <w:semiHidden/>
    <w:rsid w:val="000F0933"/>
    <w:rPr>
      <w:rFonts w:ascii="Arial" w:eastAsia="Times New Roman" w:hAnsi="Arial" w:cs="Times New Roman"/>
      <w:kern w:val="24"/>
      <w:sz w:val="24"/>
      <w:szCs w:val="20"/>
    </w:rPr>
  </w:style>
  <w:style w:type="paragraph" w:styleId="ListParagraph">
    <w:name w:val="List Paragraph"/>
    <w:basedOn w:val="Normal"/>
    <w:uiPriority w:val="34"/>
    <w:qFormat/>
    <w:rsid w:val="000F0933"/>
    <w:pPr>
      <w:spacing w:after="200"/>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F0933"/>
    <w:rPr>
      <w:b/>
      <w:bCs/>
    </w:rPr>
  </w:style>
  <w:style w:type="paragraph" w:customStyle="1" w:styleId="Default">
    <w:name w:val="Default"/>
    <w:rsid w:val="00295E6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295E65"/>
    <w:pPr>
      <w:spacing w:after="0"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295E65"/>
    <w:rPr>
      <w:sz w:val="20"/>
      <w:szCs w:val="20"/>
    </w:rPr>
  </w:style>
  <w:style w:type="character" w:styleId="FootnoteReference">
    <w:name w:val="footnote reference"/>
    <w:basedOn w:val="DefaultParagraphFont"/>
    <w:semiHidden/>
    <w:unhideWhenUsed/>
    <w:rsid w:val="00295E65"/>
    <w:rPr>
      <w:vertAlign w:val="superscript"/>
    </w:rPr>
  </w:style>
  <w:style w:type="character" w:styleId="Hyperlink">
    <w:name w:val="Hyperlink"/>
    <w:basedOn w:val="DefaultParagraphFont"/>
    <w:uiPriority w:val="99"/>
    <w:unhideWhenUsed/>
    <w:rsid w:val="00295E65"/>
    <w:rPr>
      <w:color w:val="0000FF" w:themeColor="hyperlink"/>
      <w:u w:val="single"/>
    </w:rPr>
  </w:style>
  <w:style w:type="paragraph" w:styleId="BalloonText">
    <w:name w:val="Balloon Text"/>
    <w:basedOn w:val="Normal"/>
    <w:link w:val="BalloonTextChar"/>
    <w:uiPriority w:val="99"/>
    <w:semiHidden/>
    <w:unhideWhenUsed/>
    <w:rsid w:val="00B7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61"/>
    <w:rPr>
      <w:rFonts w:ascii="Tahoma" w:eastAsia="Times New Roman" w:hAnsi="Tahoma" w:cs="Tahoma"/>
      <w:sz w:val="16"/>
      <w:szCs w:val="16"/>
    </w:rPr>
  </w:style>
  <w:style w:type="paragraph" w:styleId="Header">
    <w:name w:val="header"/>
    <w:basedOn w:val="Normal"/>
    <w:link w:val="HeaderChar"/>
    <w:uiPriority w:val="99"/>
    <w:unhideWhenUsed/>
    <w:rsid w:val="006F1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F7"/>
    <w:rPr>
      <w:rFonts w:ascii="Arial" w:eastAsia="Times New Roman" w:hAnsi="Arial" w:cs="Times New Roman"/>
      <w:sz w:val="24"/>
      <w:szCs w:val="20"/>
    </w:rPr>
  </w:style>
  <w:style w:type="paragraph" w:styleId="Footer">
    <w:name w:val="footer"/>
    <w:basedOn w:val="Normal"/>
    <w:link w:val="FooterChar"/>
    <w:uiPriority w:val="99"/>
    <w:unhideWhenUsed/>
    <w:rsid w:val="006F1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F7"/>
    <w:rPr>
      <w:rFonts w:ascii="Arial" w:eastAsia="Times New Roman" w:hAnsi="Arial" w:cs="Times New Roman"/>
      <w:sz w:val="24"/>
      <w:szCs w:val="20"/>
    </w:rPr>
  </w:style>
  <w:style w:type="paragraph" w:styleId="Title">
    <w:name w:val="Title"/>
    <w:basedOn w:val="Normal"/>
    <w:link w:val="TitleChar"/>
    <w:qFormat/>
    <w:rsid w:val="00862BA9"/>
    <w:pPr>
      <w:spacing w:after="600" w:line="240" w:lineRule="auto"/>
      <w:jc w:val="center"/>
    </w:pPr>
    <w:rPr>
      <w:rFonts w:ascii="Times New Roman" w:hAnsi="Times New Roman"/>
      <w:kern w:val="28"/>
      <w:sz w:val="32"/>
    </w:rPr>
  </w:style>
  <w:style w:type="character" w:customStyle="1" w:styleId="TitleChar">
    <w:name w:val="Title Char"/>
    <w:basedOn w:val="DefaultParagraphFont"/>
    <w:link w:val="Title"/>
    <w:rsid w:val="00862BA9"/>
    <w:rPr>
      <w:rFonts w:ascii="Times New Roman" w:eastAsia="Times New Roman" w:hAnsi="Times New Roman" w:cs="Times New Roman"/>
      <w:kern w:val="28"/>
      <w:sz w:val="32"/>
      <w:szCs w:val="20"/>
    </w:rPr>
  </w:style>
  <w:style w:type="paragraph" w:customStyle="1" w:styleId="linespace">
    <w:name w:val="linespace"/>
    <w:rsid w:val="00862BA9"/>
    <w:pPr>
      <w:spacing w:after="0" w:line="240" w:lineRule="exact"/>
    </w:pPr>
    <w:rPr>
      <w:rFonts w:ascii="Times New Roman" w:eastAsia="Times New Roman" w:hAnsi="Times New Roman" w:cs="Times New Roman"/>
      <w:noProof/>
      <w:sz w:val="20"/>
      <w:szCs w:val="20"/>
    </w:rPr>
  </w:style>
  <w:style w:type="paragraph" w:customStyle="1" w:styleId="Number">
    <w:name w:val="Number"/>
    <w:basedOn w:val="Normal"/>
    <w:next w:val="subject"/>
    <w:rsid w:val="00862BA9"/>
    <w:pPr>
      <w:spacing w:after="320" w:line="240" w:lineRule="auto"/>
      <w:jc w:val="center"/>
    </w:pPr>
    <w:rPr>
      <w:rFonts w:ascii="Times New Roman" w:hAnsi="Times New Roman"/>
      <w:b/>
      <w:sz w:val="32"/>
    </w:rPr>
  </w:style>
  <w:style w:type="paragraph" w:customStyle="1" w:styleId="Banner">
    <w:name w:val="Banner"/>
    <w:next w:val="Number"/>
    <w:rsid w:val="00862BA9"/>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subject">
    <w:name w:val="subject"/>
    <w:basedOn w:val="Normal"/>
    <w:next w:val="Normal"/>
    <w:rsid w:val="00862BA9"/>
    <w:pPr>
      <w:spacing w:after="320" w:line="240" w:lineRule="auto"/>
      <w:jc w:val="center"/>
    </w:pPr>
    <w:rPr>
      <w:rFonts w:ascii="Times New Roman" w:hAnsi="Times New Roman"/>
      <w:b/>
      <w:caps/>
      <w:sz w:val="32"/>
    </w:rPr>
  </w:style>
  <w:style w:type="paragraph" w:customStyle="1" w:styleId="Pre">
    <w:name w:val="Pre"/>
    <w:basedOn w:val="Normal"/>
    <w:rsid w:val="00862BA9"/>
    <w:pPr>
      <w:spacing w:before="360" w:after="0" w:line="220" w:lineRule="atLeast"/>
      <w:jc w:val="both"/>
    </w:pPr>
    <w:rPr>
      <w:rFonts w:ascii="Times New Roman" w:hAnsi="Times New Roman"/>
      <w:sz w:val="21"/>
    </w:rPr>
  </w:style>
  <w:style w:type="paragraph" w:customStyle="1" w:styleId="Coming">
    <w:name w:val="Coming"/>
    <w:basedOn w:val="Normal"/>
    <w:next w:val="Pre"/>
    <w:rsid w:val="00862BA9"/>
    <w:pPr>
      <w:tabs>
        <w:tab w:val="left" w:pos="3232"/>
        <w:tab w:val="left" w:pos="3629"/>
        <w:tab w:val="right" w:pos="6804"/>
      </w:tabs>
      <w:spacing w:after="0" w:line="220" w:lineRule="atLeast"/>
      <w:ind w:left="1711" w:right="1541" w:hanging="170"/>
      <w:jc w:val="both"/>
    </w:pPr>
    <w:rPr>
      <w:rFonts w:ascii="Times New Roman" w:hAnsi="Times New Roman"/>
      <w:i/>
      <w:sz w:val="21"/>
    </w:rPr>
  </w:style>
  <w:style w:type="paragraph" w:customStyle="1" w:styleId="N1">
    <w:name w:val="N1"/>
    <w:basedOn w:val="Normal"/>
    <w:uiPriority w:val="99"/>
    <w:rsid w:val="00862BA9"/>
    <w:pPr>
      <w:numPr>
        <w:numId w:val="10"/>
      </w:numPr>
      <w:spacing w:before="160" w:after="0" w:line="220" w:lineRule="atLeast"/>
      <w:jc w:val="both"/>
    </w:pPr>
    <w:rPr>
      <w:rFonts w:ascii="Times New Roman" w:hAnsi="Times New Roman"/>
      <w:sz w:val="21"/>
    </w:rPr>
  </w:style>
  <w:style w:type="paragraph" w:customStyle="1" w:styleId="H1">
    <w:name w:val="H1"/>
    <w:basedOn w:val="Normal"/>
    <w:next w:val="N1"/>
    <w:rsid w:val="00862BA9"/>
    <w:pPr>
      <w:keepNext/>
      <w:spacing w:before="320" w:after="0" w:line="220" w:lineRule="atLeast"/>
      <w:jc w:val="both"/>
    </w:pPr>
    <w:rPr>
      <w:rFonts w:ascii="Times New Roman" w:hAnsi="Times New Roman"/>
      <w:b/>
      <w:sz w:val="21"/>
    </w:rPr>
  </w:style>
  <w:style w:type="paragraph" w:customStyle="1" w:styleId="N2">
    <w:name w:val="N2"/>
    <w:basedOn w:val="N1"/>
    <w:uiPriority w:val="99"/>
    <w:rsid w:val="00862BA9"/>
    <w:pPr>
      <w:numPr>
        <w:ilvl w:val="1"/>
      </w:numPr>
      <w:spacing w:before="80"/>
    </w:pPr>
  </w:style>
  <w:style w:type="paragraph" w:customStyle="1" w:styleId="N3">
    <w:name w:val="N3"/>
    <w:basedOn w:val="N2"/>
    <w:uiPriority w:val="99"/>
    <w:rsid w:val="00862BA9"/>
    <w:pPr>
      <w:numPr>
        <w:ilvl w:val="2"/>
      </w:numPr>
    </w:pPr>
  </w:style>
  <w:style w:type="paragraph" w:customStyle="1" w:styleId="Laid">
    <w:name w:val="Laid"/>
    <w:basedOn w:val="Normal"/>
    <w:next w:val="Coming"/>
    <w:rsid w:val="00862BA9"/>
    <w:pPr>
      <w:tabs>
        <w:tab w:val="right" w:pos="6804"/>
      </w:tabs>
      <w:spacing w:after="160" w:line="220" w:lineRule="atLeast"/>
      <w:ind w:left="1541" w:right="1541"/>
      <w:jc w:val="both"/>
    </w:pPr>
    <w:rPr>
      <w:rFonts w:ascii="Times New Roman" w:hAnsi="Times New Roman"/>
      <w:i/>
      <w:sz w:val="21"/>
    </w:rPr>
  </w:style>
  <w:style w:type="character" w:customStyle="1" w:styleId="MadeChar">
    <w:name w:val="Made Char"/>
    <w:link w:val="Made"/>
    <w:locked/>
    <w:rsid w:val="00862BA9"/>
    <w:rPr>
      <w:i/>
      <w:sz w:val="21"/>
    </w:rPr>
  </w:style>
  <w:style w:type="paragraph" w:customStyle="1" w:styleId="Made">
    <w:name w:val="Made"/>
    <w:basedOn w:val="Normal"/>
    <w:next w:val="Laid"/>
    <w:link w:val="MadeChar"/>
    <w:rsid w:val="00862BA9"/>
    <w:pPr>
      <w:tabs>
        <w:tab w:val="left" w:pos="2438"/>
        <w:tab w:val="left" w:pos="2835"/>
        <w:tab w:val="left" w:pos="3232"/>
        <w:tab w:val="left" w:pos="3629"/>
        <w:tab w:val="right" w:pos="6804"/>
      </w:tabs>
      <w:spacing w:after="160" w:line="220" w:lineRule="atLeast"/>
      <w:ind w:left="1541" w:right="1541"/>
      <w:jc w:val="both"/>
    </w:pPr>
    <w:rPr>
      <w:rFonts w:asciiTheme="minorHAnsi" w:eastAsiaTheme="minorHAnsi" w:hAnsiTheme="minorHAnsi" w:cstheme="minorBidi"/>
      <w:i/>
      <w:sz w:val="21"/>
      <w:szCs w:val="22"/>
    </w:rPr>
  </w:style>
  <w:style w:type="paragraph" w:customStyle="1" w:styleId="N4">
    <w:name w:val="N4"/>
    <w:basedOn w:val="N3"/>
    <w:uiPriority w:val="99"/>
    <w:rsid w:val="00862BA9"/>
    <w:pPr>
      <w:numPr>
        <w:ilvl w:val="3"/>
      </w:numPr>
    </w:pPr>
  </w:style>
  <w:style w:type="paragraph" w:customStyle="1" w:styleId="N5">
    <w:name w:val="N5"/>
    <w:basedOn w:val="N4"/>
    <w:uiPriority w:val="99"/>
    <w:rsid w:val="00862BA9"/>
    <w:pPr>
      <w:numPr>
        <w:ilvl w:val="4"/>
      </w:numPr>
    </w:pPr>
  </w:style>
  <w:style w:type="paragraph" w:customStyle="1" w:styleId="SigBlock">
    <w:name w:val="SigBlock"/>
    <w:basedOn w:val="Normal"/>
    <w:rsid w:val="00862BA9"/>
    <w:pPr>
      <w:keepLines/>
      <w:tabs>
        <w:tab w:val="right" w:pos="8280"/>
      </w:tabs>
      <w:spacing w:after="0" w:line="220" w:lineRule="atLeast"/>
    </w:pPr>
    <w:rPr>
      <w:rFonts w:ascii="Times New Roman" w:hAnsi="Times New Roman"/>
      <w:sz w:val="21"/>
    </w:rPr>
  </w:style>
  <w:style w:type="paragraph" w:customStyle="1" w:styleId="XNote">
    <w:name w:val="X_Note"/>
    <w:basedOn w:val="Normal"/>
    <w:rsid w:val="00862BA9"/>
    <w:pPr>
      <w:keepNext/>
      <w:spacing w:line="220" w:lineRule="atLeast"/>
      <w:jc w:val="center"/>
    </w:pPr>
    <w:rPr>
      <w:rFonts w:ascii="Times New Roman" w:hAnsi="Times New Roman"/>
      <w:b/>
      <w:sz w:val="21"/>
    </w:rPr>
  </w:style>
  <w:style w:type="paragraph" w:customStyle="1" w:styleId="XNotenote">
    <w:name w:val="X_Note_note"/>
    <w:basedOn w:val="Normal"/>
    <w:next w:val="Normal"/>
    <w:rsid w:val="00862BA9"/>
    <w:pPr>
      <w:keepNext/>
      <w:spacing w:line="220" w:lineRule="atLeast"/>
      <w:jc w:val="center"/>
    </w:pPr>
    <w:rPr>
      <w:rFonts w:ascii="Times New Roman" w:hAnsi="Times New Roman"/>
      <w:i/>
      <w:sz w:val="21"/>
    </w:rPr>
  </w:style>
  <w:style w:type="character" w:customStyle="1" w:styleId="SigAdd">
    <w:name w:val="Sig_Add"/>
    <w:basedOn w:val="DefaultParagraphFont"/>
    <w:rsid w:val="00862BA9"/>
  </w:style>
  <w:style w:type="character" w:customStyle="1" w:styleId="SigDate">
    <w:name w:val="Sig_Date"/>
    <w:basedOn w:val="DefaultParagraphFont"/>
    <w:rsid w:val="00862BA9"/>
  </w:style>
  <w:style w:type="character" w:customStyle="1" w:styleId="Sigtitle">
    <w:name w:val="Sig_title"/>
    <w:basedOn w:val="DefaultParagraphFont"/>
    <w:rsid w:val="00862BA9"/>
  </w:style>
  <w:style w:type="character" w:styleId="BookTitle">
    <w:name w:val="Book Title"/>
    <w:basedOn w:val="DefaultParagraphFont"/>
    <w:uiPriority w:val="33"/>
    <w:qFormat/>
    <w:rsid w:val="0033362A"/>
    <w:rPr>
      <w:b/>
      <w:bCs/>
      <w:smallCaps/>
      <w:spacing w:val="5"/>
    </w:rPr>
  </w:style>
  <w:style w:type="paragraph" w:styleId="TOCHeading">
    <w:name w:val="TOC Heading"/>
    <w:basedOn w:val="Heading1"/>
    <w:next w:val="Normal"/>
    <w:uiPriority w:val="39"/>
    <w:unhideWhenUsed/>
    <w:qFormat/>
    <w:rsid w:val="0033362A"/>
    <w:pPr>
      <w:keepNext/>
      <w:keepLines/>
      <w:tabs>
        <w:tab w:val="clear" w:pos="720"/>
        <w:tab w:val="clear" w:pos="1440"/>
        <w:tab w:val="clear" w:pos="2160"/>
        <w:tab w:val="clear" w:pos="2880"/>
        <w:tab w:val="clear" w:pos="4680"/>
        <w:tab w:val="clear" w:pos="5400"/>
        <w:tab w:val="clear" w:pos="9000"/>
      </w:tabs>
      <w:spacing w:before="480" w:line="276" w:lineRule="auto"/>
      <w:ind w:left="0"/>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33362A"/>
    <w:pPr>
      <w:spacing w:after="100"/>
    </w:pPr>
  </w:style>
  <w:style w:type="paragraph" w:styleId="TOC2">
    <w:name w:val="toc 2"/>
    <w:basedOn w:val="Normal"/>
    <w:next w:val="Normal"/>
    <w:autoRedefine/>
    <w:uiPriority w:val="39"/>
    <w:unhideWhenUsed/>
    <w:qFormat/>
    <w:rsid w:val="0033362A"/>
    <w:pPr>
      <w:spacing w:after="100"/>
      <w:ind w:left="240"/>
    </w:pPr>
  </w:style>
  <w:style w:type="paragraph" w:styleId="TOC3">
    <w:name w:val="toc 3"/>
    <w:basedOn w:val="Normal"/>
    <w:next w:val="Normal"/>
    <w:autoRedefine/>
    <w:uiPriority w:val="39"/>
    <w:unhideWhenUsed/>
    <w:qFormat/>
    <w:rsid w:val="0033362A"/>
    <w:pPr>
      <w:spacing w:after="100"/>
      <w:ind w:left="480"/>
    </w:pPr>
  </w:style>
  <w:style w:type="paragraph" w:customStyle="1" w:styleId="T1">
    <w:name w:val="T1"/>
    <w:basedOn w:val="Normal"/>
    <w:rsid w:val="00023091"/>
    <w:pPr>
      <w:spacing w:before="160" w:after="0" w:line="220" w:lineRule="atLeast"/>
      <w:jc w:val="both"/>
    </w:pPr>
    <w:rPr>
      <w:rFonts w:ascii="Times New Roman" w:hAnsi="Times New Roman"/>
      <w:sz w:val="21"/>
    </w:rPr>
  </w:style>
  <w:style w:type="character" w:customStyle="1" w:styleId="SigSignee">
    <w:name w:val="Sig_Signee"/>
    <w:rsid w:val="00023091"/>
    <w:rPr>
      <w:i/>
      <w:iCs w:val="0"/>
    </w:rPr>
  </w:style>
  <w:style w:type="paragraph" w:customStyle="1" w:styleId="Draft">
    <w:name w:val="Draft"/>
    <w:basedOn w:val="Normal"/>
    <w:rsid w:val="006A7BBE"/>
    <w:pPr>
      <w:spacing w:after="240" w:line="220" w:lineRule="atLeast"/>
      <w:jc w:val="both"/>
    </w:pPr>
    <w:rPr>
      <w:rFonts w:ascii="Times New Roman" w:hAnsi="Times New Roman"/>
      <w:i/>
      <w:sz w:val="21"/>
    </w:rPr>
  </w:style>
  <w:style w:type="character" w:styleId="CommentReference">
    <w:name w:val="annotation reference"/>
    <w:basedOn w:val="DefaultParagraphFont"/>
    <w:uiPriority w:val="99"/>
    <w:semiHidden/>
    <w:unhideWhenUsed/>
    <w:rsid w:val="00695242"/>
    <w:rPr>
      <w:sz w:val="16"/>
      <w:szCs w:val="16"/>
    </w:rPr>
  </w:style>
  <w:style w:type="paragraph" w:styleId="CommentText">
    <w:name w:val="annotation text"/>
    <w:basedOn w:val="Normal"/>
    <w:link w:val="CommentTextChar"/>
    <w:uiPriority w:val="99"/>
    <w:semiHidden/>
    <w:unhideWhenUsed/>
    <w:rsid w:val="00695242"/>
    <w:pPr>
      <w:spacing w:line="240" w:lineRule="auto"/>
    </w:pPr>
    <w:rPr>
      <w:sz w:val="20"/>
    </w:rPr>
  </w:style>
  <w:style w:type="character" w:customStyle="1" w:styleId="CommentTextChar">
    <w:name w:val="Comment Text Char"/>
    <w:basedOn w:val="DefaultParagraphFont"/>
    <w:link w:val="CommentText"/>
    <w:uiPriority w:val="99"/>
    <w:semiHidden/>
    <w:rsid w:val="0069524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95242"/>
    <w:rPr>
      <w:b/>
      <w:bCs/>
    </w:rPr>
  </w:style>
  <w:style w:type="character" w:customStyle="1" w:styleId="CommentSubjectChar">
    <w:name w:val="Comment Subject Char"/>
    <w:basedOn w:val="CommentTextChar"/>
    <w:link w:val="CommentSubject"/>
    <w:uiPriority w:val="99"/>
    <w:semiHidden/>
    <w:rsid w:val="0069524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201D4-FBCD-46E7-9F75-2A242082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1043</Words>
  <Characters>5949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u203871</dc:creator>
  <cp:lastModifiedBy>U419397</cp:lastModifiedBy>
  <cp:revision>2</cp:revision>
  <cp:lastPrinted>2016-06-13T09:12:00Z</cp:lastPrinted>
  <dcterms:created xsi:type="dcterms:W3CDTF">2016-06-15T08:36:00Z</dcterms:created>
  <dcterms:modified xsi:type="dcterms:W3CDTF">2016-06-15T08:36:00Z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A14575073</vt:lpwstr>
  </property>
  <property fmtid="{D5CDD505-2E9C-101B-9397-08002B2CF9AE}" pid="4" name="Objective-Title">
    <vt:lpwstr>Transfer of functions consultation response report</vt:lpwstr>
  </property>
  <property fmtid="{D5CDD505-2E9C-101B-9397-08002B2CF9AE}" pid="5" name="Objective-Comment">
    <vt:lpwstr>
    </vt:lpwstr>
  </property>
  <property fmtid="{D5CDD505-2E9C-101B-9397-08002B2CF9AE}" pid="6" name="Objective-CreationStamp">
    <vt:filetime>2016-06-14T08:32:56Z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2016-06-14T08:33:08Z</vt:filetime>
  </property>
  <property fmtid="{D5CDD505-2E9C-101B-9397-08002B2CF9AE}" pid="11" name="Objective-Owner">
    <vt:lpwstr>Frodsham, Hannah H (U419397)</vt:lpwstr>
  </property>
  <property fmtid="{D5CDD505-2E9C-101B-9397-08002B2CF9AE}" pid="12" name="Objective-Path">
    <vt:lpwstr>Objective Global Folder:SG File Plan:Crime, law, justice and rights:Justice system:General:Advice and policy: Justice system - general:Tribunals: Tribunals (Scotland) Act 2014 Consultations: 2015-2020:</vt:lpwstr>
  </property>
  <property fmtid="{D5CDD505-2E9C-101B-9397-08002B2CF9AE}" pid="13" name="Objective-Parent">
    <vt:lpwstr>Tribunals: Tribunals (Scotland) Act 2014 Consultations: 2015-2020</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
    </vt:lpwstr>
  </property>
  <property fmtid="{D5CDD505-2E9C-101B-9397-08002B2CF9AE}" pid="19" name="Objective-Classification">
    <vt:lpwstr>[Inherited - OFFICIAL-SENSITIVE]</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